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5230E" w14:textId="77777777" w:rsidR="00AD58D5" w:rsidRDefault="00AD58D5" w:rsidP="00AD58D5">
      <w:pPr>
        <w:spacing w:after="0" w:line="240" w:lineRule="auto"/>
        <w:rPr>
          <w:b/>
          <w:sz w:val="24"/>
        </w:rPr>
      </w:pPr>
    </w:p>
    <w:p w14:paraId="49BEAD39" w14:textId="0A2ECA33" w:rsidR="003B1186" w:rsidRDefault="003B1186" w:rsidP="00AD58D5">
      <w:pPr>
        <w:spacing w:after="120" w:line="240" w:lineRule="auto"/>
      </w:pPr>
      <w:r w:rsidRPr="000404CB">
        <w:rPr>
          <w:b/>
          <w:sz w:val="24"/>
        </w:rPr>
        <w:t>Name(s):</w:t>
      </w:r>
      <w:r w:rsidRPr="0023397B">
        <w:t xml:space="preserve"> ___</w:t>
      </w:r>
      <w:r w:rsidR="005C2AC8" w:rsidRPr="005C2AC8">
        <w:rPr>
          <w:u w:val="single"/>
        </w:rPr>
        <w:t>Dr. Kris Sherman</w:t>
      </w:r>
      <w:r>
        <w:t>________</w:t>
      </w:r>
    </w:p>
    <w:p w14:paraId="33083515" w14:textId="3659CA4B" w:rsidR="003B1186" w:rsidRPr="0023397B" w:rsidRDefault="003B1186" w:rsidP="003B1186">
      <w:pPr>
        <w:spacing w:after="240" w:line="240" w:lineRule="auto"/>
      </w:pPr>
      <w:r w:rsidRPr="000404CB">
        <w:rPr>
          <w:b/>
          <w:sz w:val="24"/>
        </w:rPr>
        <w:t xml:space="preserve">Date/Time </w:t>
      </w:r>
      <w:r w:rsidRPr="000404CB">
        <w:rPr>
          <w:b/>
          <w:sz w:val="20"/>
        </w:rPr>
        <w:t>(start to finish</w:t>
      </w:r>
      <w:r w:rsidR="005C2AC8">
        <w:rPr>
          <w:b/>
          <w:sz w:val="20"/>
        </w:rPr>
        <w:t>)</w:t>
      </w:r>
    </w:p>
    <w:p w14:paraId="5CE92425" w14:textId="0C5FE1C8" w:rsidR="003B1186" w:rsidRPr="0023397B" w:rsidRDefault="003B1186" w:rsidP="003B1186">
      <w:pPr>
        <w:tabs>
          <w:tab w:val="left" w:pos="1260"/>
          <w:tab w:val="left" w:pos="7200"/>
        </w:tabs>
        <w:spacing w:after="320"/>
      </w:pPr>
      <w:r w:rsidRPr="000404CB">
        <w:rPr>
          <w:b/>
          <w:sz w:val="24"/>
        </w:rPr>
        <w:t xml:space="preserve">Name of Course, Grade, and Level </w:t>
      </w:r>
      <w:r w:rsidRPr="000404CB">
        <w:rPr>
          <w:b/>
          <w:sz w:val="20"/>
        </w:rPr>
        <w:t>(Pre/AP, Honors, Advanced, Academic)</w:t>
      </w:r>
      <w:r w:rsidRPr="000404CB">
        <w:rPr>
          <w:b/>
          <w:sz w:val="24"/>
        </w:rPr>
        <w:t>:</w:t>
      </w:r>
      <w:r w:rsidRPr="00287BDD">
        <w:rPr>
          <w:sz w:val="24"/>
        </w:rPr>
        <w:t xml:space="preserve"> </w:t>
      </w:r>
      <w:r>
        <w:t>__</w:t>
      </w:r>
      <w:r w:rsidR="005C2AC8" w:rsidRPr="005C2AC8">
        <w:rPr>
          <w:u w:val="single"/>
        </w:rPr>
        <w:t>8</w:t>
      </w:r>
      <w:r w:rsidR="00EC5DE2" w:rsidRPr="005C2AC8">
        <w:rPr>
          <w:u w:val="single"/>
          <w:vertAlign w:val="superscript"/>
        </w:rPr>
        <w:t>th</w:t>
      </w:r>
      <w:r w:rsidR="00EC5DE2" w:rsidRPr="005C2AC8">
        <w:rPr>
          <w:u w:val="single"/>
        </w:rPr>
        <w:t xml:space="preserve"> Grade Science</w:t>
      </w:r>
      <w:r w:rsidR="00EC5DE2">
        <w:t>______</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6"/>
        <w:gridCol w:w="9034"/>
      </w:tblGrid>
      <w:tr w:rsidR="003B1186" w:rsidRPr="004805B2" w14:paraId="4552D160" w14:textId="77777777" w:rsidTr="00EC5DE2">
        <w:trPr>
          <w:trHeight w:val="584"/>
        </w:trPr>
        <w:tc>
          <w:tcPr>
            <w:tcW w:w="1226" w:type="dxa"/>
            <w:shd w:val="clear" w:color="auto" w:fill="DDD9C3"/>
            <w:vAlign w:val="center"/>
          </w:tcPr>
          <w:p w14:paraId="771C7E26" w14:textId="77777777" w:rsidR="003B1186" w:rsidRPr="004805B2" w:rsidRDefault="00252CBF" w:rsidP="00EC5DE2">
            <w:pPr>
              <w:spacing w:after="0" w:line="240" w:lineRule="auto"/>
              <w:jc w:val="center"/>
              <w:rPr>
                <w:b/>
                <w:sz w:val="24"/>
                <w:szCs w:val="24"/>
              </w:rPr>
            </w:pPr>
            <w:r>
              <w:rPr>
                <w:b/>
                <w:sz w:val="24"/>
                <w:szCs w:val="24"/>
              </w:rPr>
              <w:t>Science</w:t>
            </w:r>
            <w:r w:rsidR="003B1186">
              <w:rPr>
                <w:b/>
                <w:sz w:val="24"/>
                <w:szCs w:val="24"/>
              </w:rPr>
              <w:t xml:space="preserve"> </w:t>
            </w:r>
            <w:r w:rsidR="003B1186" w:rsidRPr="004805B2">
              <w:rPr>
                <w:b/>
                <w:sz w:val="24"/>
                <w:szCs w:val="24"/>
              </w:rPr>
              <w:t>Topic</w:t>
            </w:r>
          </w:p>
        </w:tc>
        <w:tc>
          <w:tcPr>
            <w:tcW w:w="9034" w:type="dxa"/>
          </w:tcPr>
          <w:p w14:paraId="1B20686D" w14:textId="2CD88209" w:rsidR="003B1186" w:rsidRPr="004805B2" w:rsidRDefault="005C2AC8" w:rsidP="00EC5DE2">
            <w:pPr>
              <w:spacing w:after="0" w:line="240" w:lineRule="auto"/>
              <w:rPr>
                <w:sz w:val="24"/>
                <w:szCs w:val="24"/>
              </w:rPr>
            </w:pPr>
            <w:r>
              <w:rPr>
                <w:sz w:val="24"/>
                <w:szCs w:val="24"/>
              </w:rPr>
              <w:t>Evidence of a chemical change</w:t>
            </w:r>
          </w:p>
        </w:tc>
      </w:tr>
    </w:tbl>
    <w:p w14:paraId="1537170F" w14:textId="77777777" w:rsidR="003B1186" w:rsidRPr="00273D05" w:rsidRDefault="003B1186" w:rsidP="003B1186">
      <w:pPr>
        <w:spacing w:after="0" w:line="240" w:lineRule="auto"/>
        <w:rPr>
          <w:szCs w:val="16"/>
        </w:rPr>
      </w:pPr>
    </w:p>
    <w:p w14:paraId="7D7C635A" w14:textId="61009E99" w:rsidR="003B1186" w:rsidRPr="00CF4DEF" w:rsidRDefault="003B1186" w:rsidP="003B1186">
      <w:pPr>
        <w:spacing w:after="240" w:line="240" w:lineRule="auto"/>
        <w:rPr>
          <w:szCs w:val="24"/>
        </w:rPr>
      </w:pPr>
      <w:r w:rsidRPr="00287BDD">
        <w:rPr>
          <w:b/>
          <w:sz w:val="24"/>
        </w:rPr>
        <w:t>Title of Lesson</w:t>
      </w:r>
      <w:r w:rsidRPr="00CF4DEF">
        <w:rPr>
          <w:b/>
          <w:sz w:val="18"/>
          <w:szCs w:val="18"/>
        </w:rPr>
        <w:t>:</w:t>
      </w:r>
      <w:r w:rsidR="00CF4DEF" w:rsidRPr="00CF4DEF">
        <w:rPr>
          <w:b/>
          <w:sz w:val="18"/>
          <w:szCs w:val="18"/>
        </w:rPr>
        <w:t xml:space="preserve"> (Creative title that will interest the students)</w:t>
      </w:r>
      <w:r w:rsidR="00CF4DEF">
        <w:rPr>
          <w:b/>
          <w:sz w:val="24"/>
        </w:rPr>
        <w:t xml:space="preserve"> </w:t>
      </w:r>
      <w:r w:rsidR="00CF4DEF">
        <w:rPr>
          <w:sz w:val="28"/>
          <w:szCs w:val="24"/>
          <w:u w:val="single"/>
        </w:rPr>
        <w:tab/>
      </w:r>
      <w:r w:rsidR="005C2AC8">
        <w:rPr>
          <w:sz w:val="28"/>
          <w:szCs w:val="24"/>
          <w:u w:val="single"/>
        </w:rPr>
        <w:t>How Do I Know It IS a Chemical Reaction?</w:t>
      </w:r>
    </w:p>
    <w:p w14:paraId="27FC69C9" w14:textId="77777777" w:rsidR="003B1186" w:rsidRPr="00287BDD" w:rsidRDefault="003B1186" w:rsidP="003B1186">
      <w:pPr>
        <w:spacing w:line="240" w:lineRule="auto"/>
        <w:rPr>
          <w:b/>
          <w:sz w:val="24"/>
          <w:szCs w:val="24"/>
        </w:rPr>
      </w:pPr>
      <w:r w:rsidRPr="000404CB">
        <w:rPr>
          <w:b/>
          <w:sz w:val="24"/>
          <w:szCs w:val="24"/>
        </w:rPr>
        <w:t>Concept Statement:</w:t>
      </w:r>
      <w:r w:rsidRPr="00287BDD">
        <w:rPr>
          <w:b/>
          <w:sz w:val="24"/>
          <w:szCs w:val="24"/>
        </w:rPr>
        <w:t xml:space="preserve"> </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60"/>
      </w:tblGrid>
      <w:tr w:rsidR="003B1186" w:rsidRPr="00814C30" w14:paraId="58FEE4BB" w14:textId="77777777" w:rsidTr="00EC5DE2">
        <w:tc>
          <w:tcPr>
            <w:tcW w:w="10260" w:type="dxa"/>
          </w:tcPr>
          <w:p w14:paraId="6E640CDD" w14:textId="4C98F6DB" w:rsidR="003B1186" w:rsidRPr="005C2AC8" w:rsidRDefault="005C2AC8" w:rsidP="001C5A01">
            <w:pPr>
              <w:numPr>
                <w:ilvl w:val="0"/>
                <w:numId w:val="1"/>
              </w:numPr>
              <w:spacing w:after="0" w:line="240" w:lineRule="auto"/>
              <w:rPr>
                <w:color w:val="595959"/>
                <w:sz w:val="28"/>
                <w:szCs w:val="24"/>
              </w:rPr>
            </w:pPr>
            <w:r>
              <w:rPr>
                <w:sz w:val="24"/>
                <w:szCs w:val="24"/>
              </w:rPr>
              <w:t>A chemical reaction involves the breaking of chemical bonds among atoms and formation of new chemical bonds among atoms.  The formation of new chemical</w:t>
            </w:r>
            <w:r w:rsidR="003B1186">
              <w:rPr>
                <w:color w:val="595959"/>
                <w:sz w:val="24"/>
                <w:szCs w:val="24"/>
              </w:rPr>
              <w:t xml:space="preserve"> </w:t>
            </w:r>
            <w:r>
              <w:rPr>
                <w:color w:val="595959"/>
                <w:sz w:val="24"/>
                <w:szCs w:val="24"/>
              </w:rPr>
              <w:t>bonds leads to new substances with new properties that differ from the starting substances in the reaction.</w:t>
            </w:r>
          </w:p>
          <w:p w14:paraId="4FD229C3" w14:textId="77777777" w:rsidR="005C2AC8" w:rsidRPr="005C2AC8" w:rsidRDefault="005C2AC8" w:rsidP="001C5A01">
            <w:pPr>
              <w:numPr>
                <w:ilvl w:val="0"/>
                <w:numId w:val="1"/>
              </w:numPr>
              <w:spacing w:after="0" w:line="240" w:lineRule="auto"/>
              <w:rPr>
                <w:color w:val="595959"/>
                <w:sz w:val="28"/>
                <w:szCs w:val="24"/>
              </w:rPr>
            </w:pPr>
            <w:r>
              <w:rPr>
                <w:sz w:val="24"/>
                <w:szCs w:val="24"/>
              </w:rPr>
              <w:t>Evidence that a chemical reaction occurs includes (1) formation of a precipitate, (2) formation of a gas (smell or bubbles), (3) energy change (absorbed or released), and (4) a color change in the reaction mixture.</w:t>
            </w:r>
          </w:p>
          <w:p w14:paraId="69FAE3B7" w14:textId="2343014F" w:rsidR="005C2AC8" w:rsidRPr="003B1186" w:rsidRDefault="005C2AC8" w:rsidP="001C5A01">
            <w:pPr>
              <w:numPr>
                <w:ilvl w:val="0"/>
                <w:numId w:val="1"/>
              </w:numPr>
              <w:spacing w:after="0" w:line="240" w:lineRule="auto"/>
              <w:rPr>
                <w:color w:val="595959"/>
                <w:sz w:val="28"/>
                <w:szCs w:val="24"/>
              </w:rPr>
            </w:pPr>
            <w:r>
              <w:rPr>
                <w:sz w:val="24"/>
                <w:szCs w:val="24"/>
              </w:rPr>
              <w:t>Chemical reactions can be distinguished from physical changes by their irreversible nature.</w:t>
            </w:r>
          </w:p>
        </w:tc>
      </w:tr>
    </w:tbl>
    <w:p w14:paraId="4599C06F" w14:textId="77777777" w:rsidR="003B1186" w:rsidRPr="00287BDD" w:rsidRDefault="003B1186" w:rsidP="003B1186">
      <w:pPr>
        <w:spacing w:line="240" w:lineRule="auto"/>
        <w:rPr>
          <w:b/>
          <w:sz w:val="24"/>
          <w:szCs w:val="24"/>
        </w:rPr>
      </w:pPr>
    </w:p>
    <w:p w14:paraId="24103CD2" w14:textId="5C95EDB1" w:rsidR="00EC62F6" w:rsidRDefault="003B1186" w:rsidP="005C2AC8">
      <w:pPr>
        <w:spacing w:after="240" w:line="240" w:lineRule="auto"/>
      </w:pPr>
      <w:r w:rsidRPr="000404CB">
        <w:rPr>
          <w:b/>
          <w:sz w:val="24"/>
          <w:szCs w:val="24"/>
        </w:rPr>
        <w:t>Source of Lesson:</w:t>
      </w:r>
      <w:r w:rsidRPr="000404CB">
        <w:rPr>
          <w:sz w:val="24"/>
          <w:szCs w:val="24"/>
        </w:rPr>
        <w:t xml:space="preserve">  </w:t>
      </w:r>
      <w:r w:rsidR="007A1384">
        <w:t xml:space="preserve"> </w:t>
      </w:r>
    </w:p>
    <w:p w14:paraId="7ECC8FC4" w14:textId="2ADCA207" w:rsidR="005C2AC8" w:rsidRDefault="005C2AC8" w:rsidP="005C2AC8">
      <w:pPr>
        <w:spacing w:after="240" w:line="240" w:lineRule="auto"/>
        <w:rPr>
          <w:b/>
          <w:sz w:val="24"/>
        </w:rPr>
      </w:pPr>
      <w:r>
        <w:t xml:space="preserve">Harrell, P., Subramanian, K. (2010).  8.5E:  Chemical reactions. </w:t>
      </w:r>
      <w:proofErr w:type="gramStart"/>
      <w:r w:rsidRPr="005C2AC8">
        <w:rPr>
          <w:u w:val="single"/>
        </w:rPr>
        <w:t>Simply Outrageous Science</w:t>
      </w:r>
      <w:r>
        <w:t>.</w:t>
      </w:r>
      <w:proofErr w:type="gramEnd"/>
      <w:r>
        <w:t xml:space="preserve"> </w:t>
      </w:r>
    </w:p>
    <w:p w14:paraId="683360BC" w14:textId="685246DE" w:rsidR="003B1186" w:rsidRPr="007B60AC" w:rsidRDefault="003B1186" w:rsidP="003B1186">
      <w:pPr>
        <w:spacing w:line="240" w:lineRule="auto"/>
        <w:rPr>
          <w:sz w:val="24"/>
          <w:szCs w:val="24"/>
        </w:rPr>
      </w:pPr>
      <w:r w:rsidRPr="00287BDD">
        <w:rPr>
          <w:b/>
          <w:sz w:val="24"/>
        </w:rPr>
        <w:t>List of appropriate TEKS:</w:t>
      </w:r>
      <w:r w:rsidR="007B60AC">
        <w:rPr>
          <w:b/>
          <w:sz w:val="24"/>
        </w:rPr>
        <w:t xml:space="preserve">  </w:t>
      </w:r>
      <w:r w:rsidR="007B60AC">
        <w:rPr>
          <w:sz w:val="24"/>
        </w:rPr>
        <w:t>Chapter 112.20.  Science Grade 8</w:t>
      </w:r>
    </w:p>
    <w:tbl>
      <w:tblPr>
        <w:tblW w:w="0" w:type="auto"/>
        <w:jc w:val="center"/>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2"/>
        <w:gridCol w:w="7673"/>
      </w:tblGrid>
      <w:tr w:rsidR="00EC1A5E" w:rsidRPr="004805B2" w14:paraId="487750AF" w14:textId="77777777" w:rsidTr="00EC1A5E">
        <w:trPr>
          <w:jc w:val="center"/>
        </w:trPr>
        <w:tc>
          <w:tcPr>
            <w:tcW w:w="1662" w:type="dxa"/>
            <w:shd w:val="clear" w:color="auto" w:fill="DDD9C3"/>
          </w:tcPr>
          <w:p w14:paraId="1612EAB6" w14:textId="77777777" w:rsidR="00EC1A5E" w:rsidRPr="004805B2" w:rsidRDefault="00EC1A5E" w:rsidP="00EC5DE2">
            <w:pPr>
              <w:spacing w:after="0" w:line="240" w:lineRule="auto"/>
              <w:jc w:val="center"/>
              <w:rPr>
                <w:b/>
                <w:sz w:val="24"/>
                <w:szCs w:val="24"/>
              </w:rPr>
            </w:pPr>
            <w:r w:rsidRPr="004805B2">
              <w:rPr>
                <w:b/>
                <w:sz w:val="24"/>
                <w:szCs w:val="24"/>
              </w:rPr>
              <w:t>TEKS #</w:t>
            </w:r>
          </w:p>
        </w:tc>
        <w:tc>
          <w:tcPr>
            <w:tcW w:w="7673" w:type="dxa"/>
            <w:shd w:val="clear" w:color="auto" w:fill="DDD9C3"/>
          </w:tcPr>
          <w:p w14:paraId="6EC2F67F" w14:textId="77777777" w:rsidR="00EC1A5E" w:rsidRPr="004805B2" w:rsidRDefault="00EC1A5E" w:rsidP="00EC5DE2">
            <w:pPr>
              <w:spacing w:after="0" w:line="240" w:lineRule="auto"/>
              <w:jc w:val="center"/>
              <w:rPr>
                <w:b/>
                <w:sz w:val="24"/>
                <w:szCs w:val="24"/>
              </w:rPr>
            </w:pPr>
            <w:r w:rsidRPr="004805B2">
              <w:rPr>
                <w:b/>
                <w:sz w:val="24"/>
                <w:szCs w:val="24"/>
              </w:rPr>
              <w:t>Student Expectation</w:t>
            </w:r>
          </w:p>
        </w:tc>
      </w:tr>
      <w:tr w:rsidR="00EC1A5E" w:rsidRPr="004805B2" w14:paraId="7D615B90" w14:textId="77777777" w:rsidTr="00EC1A5E">
        <w:trPr>
          <w:trHeight w:val="660"/>
          <w:jc w:val="center"/>
        </w:trPr>
        <w:tc>
          <w:tcPr>
            <w:tcW w:w="1662" w:type="dxa"/>
          </w:tcPr>
          <w:p w14:paraId="72935785" w14:textId="1D5D5D4E" w:rsidR="00EC5DE2" w:rsidRPr="00AF3DFE" w:rsidRDefault="005C2AC8" w:rsidP="00EC5DE2">
            <w:pPr>
              <w:spacing w:after="0" w:line="240" w:lineRule="auto"/>
              <w:rPr>
                <w:sz w:val="24"/>
                <w:szCs w:val="24"/>
              </w:rPr>
            </w:pPr>
            <w:r>
              <w:rPr>
                <w:rFonts w:eastAsia="Times New Roman"/>
              </w:rPr>
              <w:t>1.A &amp; B</w:t>
            </w:r>
          </w:p>
        </w:tc>
        <w:tc>
          <w:tcPr>
            <w:tcW w:w="7673" w:type="dxa"/>
          </w:tcPr>
          <w:p w14:paraId="20E04D99" w14:textId="77777777" w:rsidR="005C2AC8" w:rsidRPr="007B60AC" w:rsidRDefault="00EC5DE2" w:rsidP="007B60AC">
            <w:pPr>
              <w:pStyle w:val="paragraph1"/>
              <w:spacing w:before="0" w:beforeAutospacing="0" w:after="0" w:afterAutospacing="0"/>
              <w:ind w:left="14"/>
              <w:contextualSpacing/>
              <w:rPr>
                <w:rFonts w:asciiTheme="minorHAnsi" w:hAnsiTheme="minorHAnsi"/>
                <w:color w:val="auto"/>
              </w:rPr>
            </w:pPr>
            <w:r w:rsidRPr="007B60AC">
              <w:rPr>
                <w:rFonts w:asciiTheme="minorHAnsi" w:hAnsiTheme="minorHAnsi"/>
                <w:color w:val="auto"/>
              </w:rPr>
              <w:t> </w:t>
            </w:r>
            <w:r w:rsidR="005C2AC8" w:rsidRPr="007B60AC">
              <w:rPr>
                <w:rFonts w:asciiTheme="minorHAnsi" w:hAnsiTheme="minorHAnsi"/>
                <w:color w:val="auto"/>
              </w:rPr>
              <w:t>The student, for at least 40% of instructional time, conducts laboratory and field investigations following safety procedures and environmentally appropriate and ethical practices. The student is expected to:</w:t>
            </w:r>
          </w:p>
          <w:p w14:paraId="0B193FD3" w14:textId="77777777" w:rsidR="007B60AC" w:rsidRPr="007B60AC" w:rsidRDefault="005C2AC8" w:rsidP="007B60AC">
            <w:pPr>
              <w:pStyle w:val="subparagrapha"/>
              <w:spacing w:before="0" w:beforeAutospacing="0" w:after="0" w:afterAutospacing="0"/>
              <w:ind w:left="288"/>
              <w:contextualSpacing/>
              <w:rPr>
                <w:rFonts w:asciiTheme="minorHAnsi" w:hAnsiTheme="minorHAnsi"/>
                <w:color w:val="auto"/>
              </w:rPr>
            </w:pPr>
            <w:r w:rsidRPr="007B60AC">
              <w:rPr>
                <w:rFonts w:asciiTheme="minorHAnsi" w:hAnsiTheme="minorHAnsi"/>
                <w:color w:val="auto"/>
              </w:rPr>
              <w:t>(A)  demonstrate safe practices during laboratory and field investigations as outlined in the Texas Safety Standards</w:t>
            </w:r>
          </w:p>
          <w:p w14:paraId="580D9D6E" w14:textId="62B228B0" w:rsidR="005C2AC8" w:rsidRPr="007B60AC" w:rsidRDefault="005C2AC8" w:rsidP="007B60AC">
            <w:pPr>
              <w:pStyle w:val="subparagrapha"/>
              <w:spacing w:before="0" w:beforeAutospacing="0" w:after="0" w:afterAutospacing="0"/>
              <w:ind w:left="288"/>
              <w:contextualSpacing/>
              <w:rPr>
                <w:rFonts w:asciiTheme="minorHAnsi" w:hAnsiTheme="minorHAnsi"/>
                <w:color w:val="auto"/>
              </w:rPr>
            </w:pPr>
            <w:r w:rsidRPr="007B60AC">
              <w:rPr>
                <w:rFonts w:asciiTheme="minorHAnsi" w:hAnsiTheme="minorHAnsi"/>
                <w:color w:val="auto"/>
              </w:rPr>
              <w:t>(B)  </w:t>
            </w:r>
            <w:proofErr w:type="gramStart"/>
            <w:r w:rsidRPr="007B60AC">
              <w:rPr>
                <w:rFonts w:asciiTheme="minorHAnsi" w:hAnsiTheme="minorHAnsi"/>
                <w:color w:val="auto"/>
              </w:rPr>
              <w:t>practice</w:t>
            </w:r>
            <w:proofErr w:type="gramEnd"/>
            <w:r w:rsidRPr="007B60AC">
              <w:rPr>
                <w:rFonts w:asciiTheme="minorHAnsi" w:hAnsiTheme="minorHAnsi"/>
                <w:color w:val="auto"/>
              </w:rPr>
              <w:t xml:space="preserve"> appropriate use and conservation of resources, including disposal, reuse, or recycling of materials.</w:t>
            </w:r>
          </w:p>
          <w:p w14:paraId="19917C7C" w14:textId="2469E370" w:rsidR="00EC1A5E" w:rsidRPr="007B60AC" w:rsidRDefault="00EC1A5E" w:rsidP="005C2AC8">
            <w:pPr>
              <w:spacing w:after="0" w:line="240" w:lineRule="auto"/>
              <w:rPr>
                <w:rFonts w:asciiTheme="minorHAnsi" w:hAnsiTheme="minorHAnsi"/>
                <w:sz w:val="24"/>
                <w:szCs w:val="24"/>
              </w:rPr>
            </w:pPr>
          </w:p>
        </w:tc>
      </w:tr>
      <w:tr w:rsidR="007B60AC" w:rsidRPr="004805B2" w14:paraId="06C4500F" w14:textId="77777777" w:rsidTr="00EC1A5E">
        <w:trPr>
          <w:trHeight w:val="660"/>
          <w:jc w:val="center"/>
        </w:trPr>
        <w:tc>
          <w:tcPr>
            <w:tcW w:w="1662" w:type="dxa"/>
          </w:tcPr>
          <w:p w14:paraId="31D12F5C" w14:textId="68D80B5B" w:rsidR="007B60AC" w:rsidRPr="00AF3DFE" w:rsidRDefault="007B60AC" w:rsidP="00EC5DE2">
            <w:pPr>
              <w:spacing w:after="0" w:line="240" w:lineRule="auto"/>
              <w:rPr>
                <w:rFonts w:eastAsia="Times New Roman"/>
              </w:rPr>
            </w:pPr>
            <w:r>
              <w:rPr>
                <w:rFonts w:eastAsia="Times New Roman"/>
              </w:rPr>
              <w:t>2 C, D, E</w:t>
            </w:r>
          </w:p>
        </w:tc>
        <w:tc>
          <w:tcPr>
            <w:tcW w:w="7673" w:type="dxa"/>
          </w:tcPr>
          <w:p w14:paraId="4338A303" w14:textId="77777777" w:rsidR="007B60AC" w:rsidRPr="007B60AC" w:rsidRDefault="007B60AC" w:rsidP="007B60AC">
            <w:pPr>
              <w:pStyle w:val="paragraph1"/>
              <w:spacing w:before="0" w:beforeAutospacing="0" w:after="0" w:afterAutospacing="0"/>
              <w:ind w:left="14"/>
              <w:contextualSpacing/>
              <w:rPr>
                <w:rFonts w:asciiTheme="minorHAnsi" w:hAnsiTheme="minorHAnsi"/>
                <w:color w:val="auto"/>
              </w:rPr>
            </w:pPr>
            <w:r w:rsidRPr="007B60AC">
              <w:rPr>
                <w:rFonts w:asciiTheme="minorHAnsi" w:hAnsiTheme="minorHAnsi"/>
                <w:color w:val="auto"/>
              </w:rPr>
              <w:t>The student uses scientific inquiry methods during laboratory and field investigations. The student is expected to:</w:t>
            </w:r>
          </w:p>
          <w:p w14:paraId="18E9144D" w14:textId="77777777" w:rsidR="007B60AC" w:rsidRPr="007B60AC" w:rsidRDefault="007B60AC" w:rsidP="007B60AC">
            <w:pPr>
              <w:pStyle w:val="subparagrapha"/>
              <w:spacing w:before="0" w:beforeAutospacing="0" w:after="0" w:afterAutospacing="0"/>
              <w:ind w:left="288"/>
              <w:contextualSpacing/>
              <w:rPr>
                <w:rFonts w:asciiTheme="minorHAnsi" w:hAnsiTheme="minorHAnsi"/>
                <w:color w:val="auto"/>
              </w:rPr>
            </w:pPr>
            <w:r w:rsidRPr="007B60AC">
              <w:rPr>
                <w:rFonts w:asciiTheme="minorHAnsi" w:hAnsiTheme="minorHAnsi"/>
                <w:color w:val="auto"/>
              </w:rPr>
              <w:t xml:space="preserve">(C)  collect and record data using the International System of Units (SI) and qualitative means such as labeled drawings, </w:t>
            </w:r>
            <w:r w:rsidRPr="007B60AC">
              <w:rPr>
                <w:rFonts w:asciiTheme="minorHAnsi" w:hAnsiTheme="minorHAnsi"/>
                <w:b/>
                <w:color w:val="auto"/>
              </w:rPr>
              <w:t>writing,</w:t>
            </w:r>
            <w:r w:rsidRPr="007B60AC">
              <w:rPr>
                <w:rFonts w:asciiTheme="minorHAnsi" w:hAnsiTheme="minorHAnsi"/>
                <w:color w:val="auto"/>
              </w:rPr>
              <w:t xml:space="preserve"> and graphic organizers;</w:t>
            </w:r>
          </w:p>
          <w:p w14:paraId="40BC984D" w14:textId="77777777" w:rsidR="007B60AC" w:rsidRPr="007B60AC" w:rsidRDefault="007B60AC" w:rsidP="007B60AC">
            <w:pPr>
              <w:pStyle w:val="subparagrapha"/>
              <w:spacing w:before="0" w:beforeAutospacing="0" w:after="0" w:afterAutospacing="0"/>
              <w:ind w:left="288"/>
              <w:contextualSpacing/>
              <w:rPr>
                <w:rFonts w:asciiTheme="minorHAnsi" w:hAnsiTheme="minorHAnsi"/>
                <w:color w:val="auto"/>
              </w:rPr>
            </w:pPr>
            <w:r w:rsidRPr="007B60AC">
              <w:rPr>
                <w:rFonts w:asciiTheme="minorHAnsi" w:hAnsiTheme="minorHAnsi"/>
                <w:color w:val="auto"/>
              </w:rPr>
              <w:t>(D</w:t>
            </w:r>
            <w:r w:rsidRPr="007B60AC">
              <w:rPr>
                <w:rFonts w:asciiTheme="minorHAnsi" w:hAnsiTheme="minorHAnsi"/>
                <w:b/>
                <w:color w:val="auto"/>
              </w:rPr>
              <w:t>)  construct tables and graphs</w:t>
            </w:r>
            <w:r w:rsidRPr="007B60AC">
              <w:rPr>
                <w:rFonts w:asciiTheme="minorHAnsi" w:hAnsiTheme="minorHAnsi"/>
                <w:color w:val="auto"/>
              </w:rPr>
              <w:t>, using repeated trials and means, to organize data and identify patterns; and</w:t>
            </w:r>
          </w:p>
          <w:p w14:paraId="1E2BA302" w14:textId="77777777" w:rsidR="007B60AC" w:rsidRPr="007B60AC" w:rsidRDefault="007B60AC" w:rsidP="007B60AC">
            <w:pPr>
              <w:pStyle w:val="subparagrapha"/>
              <w:spacing w:before="0" w:beforeAutospacing="0" w:after="0" w:afterAutospacing="0"/>
              <w:ind w:left="288"/>
              <w:contextualSpacing/>
              <w:rPr>
                <w:rFonts w:asciiTheme="minorHAnsi" w:hAnsiTheme="minorHAnsi"/>
                <w:color w:val="auto"/>
              </w:rPr>
            </w:pPr>
            <w:r w:rsidRPr="007B60AC">
              <w:rPr>
                <w:rFonts w:asciiTheme="minorHAnsi" w:hAnsiTheme="minorHAnsi"/>
                <w:color w:val="auto"/>
              </w:rPr>
              <w:t>(E)  </w:t>
            </w:r>
            <w:proofErr w:type="gramStart"/>
            <w:r w:rsidRPr="007B60AC">
              <w:rPr>
                <w:rFonts w:asciiTheme="minorHAnsi" w:hAnsiTheme="minorHAnsi"/>
                <w:color w:val="auto"/>
              </w:rPr>
              <w:t>analyze</w:t>
            </w:r>
            <w:proofErr w:type="gramEnd"/>
            <w:r w:rsidRPr="007B60AC">
              <w:rPr>
                <w:rFonts w:asciiTheme="minorHAnsi" w:hAnsiTheme="minorHAnsi"/>
                <w:color w:val="auto"/>
              </w:rPr>
              <w:t xml:space="preserve"> data to formulate reasonable explanations, </w:t>
            </w:r>
            <w:r w:rsidRPr="007B60AC">
              <w:rPr>
                <w:rFonts w:asciiTheme="minorHAnsi" w:hAnsiTheme="minorHAnsi"/>
                <w:b/>
                <w:color w:val="auto"/>
              </w:rPr>
              <w:t>communicate valid conclusions supported by the data</w:t>
            </w:r>
            <w:r w:rsidRPr="007B60AC">
              <w:rPr>
                <w:rFonts w:asciiTheme="minorHAnsi" w:hAnsiTheme="minorHAnsi"/>
                <w:color w:val="auto"/>
              </w:rPr>
              <w:t>, and predict trends.</w:t>
            </w:r>
          </w:p>
          <w:p w14:paraId="4112BC08" w14:textId="611A74E2" w:rsidR="007B60AC" w:rsidRPr="007B60AC" w:rsidRDefault="007B60AC" w:rsidP="007B60AC">
            <w:pPr>
              <w:pStyle w:val="paragraph1"/>
              <w:spacing w:before="0" w:beforeAutospacing="0" w:after="0" w:afterAutospacing="0"/>
              <w:ind w:left="14"/>
              <w:contextualSpacing/>
              <w:rPr>
                <w:rFonts w:asciiTheme="minorHAnsi" w:hAnsiTheme="minorHAnsi"/>
                <w:color w:val="auto"/>
              </w:rPr>
            </w:pPr>
          </w:p>
        </w:tc>
      </w:tr>
      <w:tr w:rsidR="00EC1A5E" w:rsidRPr="004805B2" w14:paraId="789B4EC7" w14:textId="77777777" w:rsidTr="00EC1A5E">
        <w:trPr>
          <w:trHeight w:val="660"/>
          <w:jc w:val="center"/>
        </w:trPr>
        <w:tc>
          <w:tcPr>
            <w:tcW w:w="1662" w:type="dxa"/>
          </w:tcPr>
          <w:p w14:paraId="4E7BB9CE" w14:textId="4C1BA021" w:rsidR="00EC5DE2" w:rsidRPr="00AF3DFE" w:rsidRDefault="005C2AC8" w:rsidP="00EC5DE2">
            <w:pPr>
              <w:spacing w:after="0" w:line="240" w:lineRule="auto"/>
              <w:rPr>
                <w:sz w:val="24"/>
                <w:szCs w:val="24"/>
              </w:rPr>
            </w:pPr>
            <w:r>
              <w:rPr>
                <w:sz w:val="24"/>
                <w:szCs w:val="24"/>
              </w:rPr>
              <w:lastRenderedPageBreak/>
              <w:t>4</w:t>
            </w:r>
            <w:r w:rsidR="007B60AC">
              <w:rPr>
                <w:sz w:val="24"/>
                <w:szCs w:val="24"/>
              </w:rPr>
              <w:t xml:space="preserve"> A &amp; B</w:t>
            </w:r>
          </w:p>
        </w:tc>
        <w:tc>
          <w:tcPr>
            <w:tcW w:w="7673" w:type="dxa"/>
          </w:tcPr>
          <w:p w14:paraId="262C0497" w14:textId="77777777" w:rsidR="005C2AC8" w:rsidRPr="007B60AC" w:rsidRDefault="005C2AC8" w:rsidP="007B60AC">
            <w:pPr>
              <w:pStyle w:val="paragraph1"/>
              <w:spacing w:before="0" w:beforeAutospacing="0" w:after="0" w:afterAutospacing="0"/>
              <w:ind w:left="14"/>
              <w:contextualSpacing/>
              <w:rPr>
                <w:rFonts w:asciiTheme="minorHAnsi" w:hAnsiTheme="minorHAnsi"/>
                <w:color w:val="auto"/>
              </w:rPr>
            </w:pPr>
            <w:r w:rsidRPr="007B60AC">
              <w:rPr>
                <w:rFonts w:asciiTheme="minorHAnsi" w:hAnsiTheme="minorHAnsi"/>
                <w:color w:val="auto"/>
              </w:rPr>
              <w:t>The student knows how to use a variety of tools and safety equipment to conduct science inquiry. The student is expected to:</w:t>
            </w:r>
          </w:p>
          <w:p w14:paraId="01B8E58F" w14:textId="77777777" w:rsidR="005C2AC8" w:rsidRPr="007B60AC" w:rsidRDefault="005C2AC8" w:rsidP="007B60AC">
            <w:pPr>
              <w:pStyle w:val="subparagrapha"/>
              <w:spacing w:before="0" w:beforeAutospacing="0" w:after="0" w:afterAutospacing="0"/>
              <w:ind w:left="378"/>
              <w:contextualSpacing/>
              <w:rPr>
                <w:rFonts w:asciiTheme="minorHAnsi" w:hAnsiTheme="minorHAnsi"/>
                <w:color w:val="auto"/>
              </w:rPr>
            </w:pPr>
            <w:r w:rsidRPr="007B60AC">
              <w:rPr>
                <w:rFonts w:asciiTheme="minorHAnsi" w:hAnsiTheme="minorHAnsi"/>
                <w:color w:val="auto"/>
              </w:rPr>
              <w:t xml:space="preserve">(A)  use appropriate tools to collect, record, and analyze information, including </w:t>
            </w:r>
            <w:r w:rsidRPr="007B60AC">
              <w:rPr>
                <w:rFonts w:asciiTheme="minorHAnsi" w:hAnsiTheme="minorHAnsi"/>
                <w:b/>
                <w:color w:val="auto"/>
              </w:rPr>
              <w:t>lab journals/notebooks</w:t>
            </w:r>
            <w:r w:rsidRPr="007B60AC">
              <w:rPr>
                <w:rFonts w:asciiTheme="minorHAnsi" w:hAnsiTheme="minorHAnsi"/>
                <w:color w:val="auto"/>
              </w:rPr>
              <w:t xml:space="preserve">, beakers, meter sticks, graduated cylinders, anemometers, </w:t>
            </w:r>
            <w:proofErr w:type="spellStart"/>
            <w:r w:rsidRPr="007B60AC">
              <w:rPr>
                <w:rFonts w:asciiTheme="minorHAnsi" w:hAnsiTheme="minorHAnsi"/>
                <w:color w:val="auto"/>
              </w:rPr>
              <w:t>psychrometers</w:t>
            </w:r>
            <w:proofErr w:type="spellEnd"/>
            <w:r w:rsidRPr="007B60AC">
              <w:rPr>
                <w:rFonts w:asciiTheme="minorHAnsi" w:hAnsiTheme="minorHAnsi"/>
                <w:color w:val="auto"/>
              </w:rPr>
              <w:t xml:space="preserve">, hot plates, test tubes, spring scales, balances, microscopes, </w:t>
            </w:r>
            <w:r w:rsidRPr="007B60AC">
              <w:rPr>
                <w:rFonts w:asciiTheme="minorHAnsi" w:hAnsiTheme="minorHAnsi"/>
                <w:b/>
                <w:color w:val="auto"/>
              </w:rPr>
              <w:t>thermometers</w:t>
            </w:r>
            <w:r w:rsidRPr="007B60AC">
              <w:rPr>
                <w:rFonts w:asciiTheme="minorHAnsi" w:hAnsiTheme="minorHAnsi"/>
                <w:color w:val="auto"/>
              </w:rPr>
              <w:t xml:space="preserve">, calculators, </w:t>
            </w:r>
            <w:r w:rsidRPr="007B60AC">
              <w:rPr>
                <w:rFonts w:asciiTheme="minorHAnsi" w:hAnsiTheme="minorHAnsi"/>
                <w:b/>
                <w:color w:val="auto"/>
              </w:rPr>
              <w:t>computers</w:t>
            </w:r>
            <w:r w:rsidRPr="007B60AC">
              <w:rPr>
                <w:rFonts w:asciiTheme="minorHAnsi" w:hAnsiTheme="minorHAnsi"/>
                <w:color w:val="auto"/>
              </w:rPr>
              <w:t>, spectroscopes, timing devices, and other equipment as needed to teach the curriculum</w:t>
            </w:r>
          </w:p>
          <w:p w14:paraId="3775B15A" w14:textId="3D459C72" w:rsidR="007B60AC" w:rsidRPr="007B60AC" w:rsidRDefault="007B60AC" w:rsidP="007B60AC">
            <w:pPr>
              <w:pStyle w:val="subparagrapha"/>
              <w:spacing w:before="0" w:beforeAutospacing="0" w:after="0" w:afterAutospacing="0"/>
              <w:ind w:left="378"/>
              <w:contextualSpacing/>
              <w:rPr>
                <w:rFonts w:asciiTheme="minorHAnsi" w:hAnsiTheme="minorHAnsi"/>
                <w:color w:val="auto"/>
              </w:rPr>
            </w:pPr>
            <w:r w:rsidRPr="007B60AC">
              <w:rPr>
                <w:rFonts w:asciiTheme="minorHAnsi" w:hAnsiTheme="minorHAnsi"/>
                <w:color w:val="auto"/>
              </w:rPr>
              <w:t>(B)  </w:t>
            </w:r>
            <w:proofErr w:type="gramStart"/>
            <w:r w:rsidRPr="007B60AC">
              <w:rPr>
                <w:rFonts w:asciiTheme="minorHAnsi" w:hAnsiTheme="minorHAnsi"/>
                <w:color w:val="auto"/>
              </w:rPr>
              <w:t>use</w:t>
            </w:r>
            <w:proofErr w:type="gramEnd"/>
            <w:r w:rsidRPr="007B60AC">
              <w:rPr>
                <w:rFonts w:asciiTheme="minorHAnsi" w:hAnsiTheme="minorHAnsi"/>
                <w:color w:val="auto"/>
              </w:rPr>
              <w:t xml:space="preserve"> preventative safety equipment, including chemical splash goggles, aprons, and gloves, and be prepared to use emergency safety equipment, including an eye/face wash, a fire blanket, and a fire extinguisher.</w:t>
            </w:r>
          </w:p>
          <w:p w14:paraId="7B940546" w14:textId="23844578" w:rsidR="00EC1A5E" w:rsidRPr="007B60AC" w:rsidRDefault="00EC1A5E" w:rsidP="007B60AC">
            <w:pPr>
              <w:spacing w:after="0" w:line="240" w:lineRule="auto"/>
              <w:ind w:left="14"/>
              <w:contextualSpacing/>
              <w:rPr>
                <w:rFonts w:asciiTheme="minorHAnsi" w:hAnsiTheme="minorHAnsi"/>
                <w:sz w:val="24"/>
                <w:szCs w:val="24"/>
              </w:rPr>
            </w:pPr>
          </w:p>
        </w:tc>
      </w:tr>
      <w:tr w:rsidR="007B60AC" w:rsidRPr="004805B2" w14:paraId="3D921A0F" w14:textId="77777777" w:rsidTr="00EC1A5E">
        <w:trPr>
          <w:trHeight w:val="660"/>
          <w:jc w:val="center"/>
        </w:trPr>
        <w:tc>
          <w:tcPr>
            <w:tcW w:w="1662" w:type="dxa"/>
          </w:tcPr>
          <w:p w14:paraId="5776C4D6" w14:textId="18C17267" w:rsidR="007B60AC" w:rsidRDefault="007B60AC" w:rsidP="00EC5DE2">
            <w:pPr>
              <w:spacing w:after="0" w:line="240" w:lineRule="auto"/>
              <w:rPr>
                <w:sz w:val="24"/>
                <w:szCs w:val="24"/>
              </w:rPr>
            </w:pPr>
            <w:r>
              <w:rPr>
                <w:sz w:val="24"/>
                <w:szCs w:val="24"/>
              </w:rPr>
              <w:t>5E</w:t>
            </w:r>
          </w:p>
        </w:tc>
        <w:tc>
          <w:tcPr>
            <w:tcW w:w="7673" w:type="dxa"/>
          </w:tcPr>
          <w:p w14:paraId="322EDF98" w14:textId="77777777" w:rsidR="007B60AC" w:rsidRPr="007B60AC" w:rsidRDefault="007B60AC" w:rsidP="007B60AC">
            <w:pPr>
              <w:pStyle w:val="paragraph1"/>
              <w:spacing w:before="0" w:beforeAutospacing="0" w:after="0" w:afterAutospacing="0"/>
              <w:ind w:left="14"/>
              <w:contextualSpacing/>
              <w:rPr>
                <w:rFonts w:asciiTheme="minorHAnsi" w:hAnsiTheme="minorHAnsi"/>
                <w:color w:val="auto"/>
              </w:rPr>
            </w:pPr>
            <w:r w:rsidRPr="007B60AC">
              <w:rPr>
                <w:rFonts w:asciiTheme="minorHAnsi" w:hAnsiTheme="minorHAnsi"/>
                <w:color w:val="auto"/>
              </w:rPr>
              <w:t>(5)  Matter and energy. The student knows that matter is composed of atoms and has chemical and physical properties. The student is expected to:</w:t>
            </w:r>
          </w:p>
          <w:p w14:paraId="026A2821" w14:textId="2AD71806" w:rsidR="007B60AC" w:rsidRPr="007B60AC" w:rsidRDefault="007B60AC" w:rsidP="007B60AC">
            <w:pPr>
              <w:pStyle w:val="paragraph1"/>
              <w:spacing w:before="0" w:beforeAutospacing="0" w:after="0" w:afterAutospacing="0"/>
              <w:ind w:left="378"/>
              <w:contextualSpacing/>
              <w:rPr>
                <w:rFonts w:asciiTheme="minorHAnsi" w:hAnsiTheme="minorHAnsi"/>
                <w:color w:val="auto"/>
              </w:rPr>
            </w:pPr>
            <w:r w:rsidRPr="007B60AC">
              <w:rPr>
                <w:rFonts w:asciiTheme="minorHAnsi" w:hAnsiTheme="minorHAnsi"/>
                <w:color w:val="auto"/>
              </w:rPr>
              <w:t>(E)  investigate how evidence of chemical reactions indicate that new substances with different properties are formed</w:t>
            </w:r>
          </w:p>
        </w:tc>
      </w:tr>
    </w:tbl>
    <w:p w14:paraId="5D8840DA" w14:textId="77777777" w:rsidR="003B1186" w:rsidRDefault="003B1186" w:rsidP="003B1186">
      <w:pPr>
        <w:spacing w:after="0" w:line="240" w:lineRule="auto"/>
        <w:rPr>
          <w:sz w:val="24"/>
          <w:szCs w:val="24"/>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
        <w:gridCol w:w="3582"/>
        <w:gridCol w:w="6300"/>
      </w:tblGrid>
      <w:tr w:rsidR="003B1186" w:rsidRPr="004805B2" w14:paraId="284DC1D8" w14:textId="77777777" w:rsidTr="00F21C5F">
        <w:trPr>
          <w:tblHeader/>
        </w:trPr>
        <w:tc>
          <w:tcPr>
            <w:tcW w:w="378" w:type="dxa"/>
            <w:shd w:val="clear" w:color="auto" w:fill="E5B8B7"/>
          </w:tcPr>
          <w:p w14:paraId="4F2CD2F8" w14:textId="77777777" w:rsidR="003B1186" w:rsidRPr="004805B2" w:rsidRDefault="003B1186" w:rsidP="00EC5DE2">
            <w:pPr>
              <w:spacing w:after="0" w:line="240" w:lineRule="auto"/>
              <w:jc w:val="center"/>
              <w:rPr>
                <w:b/>
                <w:sz w:val="24"/>
                <w:szCs w:val="24"/>
              </w:rPr>
            </w:pPr>
          </w:p>
        </w:tc>
        <w:tc>
          <w:tcPr>
            <w:tcW w:w="3582" w:type="dxa"/>
            <w:shd w:val="clear" w:color="auto" w:fill="E5B8B7"/>
          </w:tcPr>
          <w:p w14:paraId="05A663E4" w14:textId="77777777" w:rsidR="003B1186" w:rsidRPr="004805B2" w:rsidRDefault="003B1186" w:rsidP="00EC5DE2">
            <w:pPr>
              <w:spacing w:after="0" w:line="240" w:lineRule="auto"/>
              <w:jc w:val="center"/>
              <w:rPr>
                <w:b/>
                <w:sz w:val="24"/>
                <w:szCs w:val="24"/>
              </w:rPr>
            </w:pPr>
            <w:r w:rsidRPr="004805B2">
              <w:rPr>
                <w:b/>
                <w:sz w:val="24"/>
                <w:szCs w:val="24"/>
              </w:rPr>
              <w:t>Objectives</w:t>
            </w:r>
          </w:p>
          <w:p w14:paraId="5B52D59A" w14:textId="7ADE9B98" w:rsidR="003B1186" w:rsidRPr="004805B2" w:rsidRDefault="00A71E27" w:rsidP="007B60AC">
            <w:pPr>
              <w:spacing w:after="0" w:line="240" w:lineRule="auto"/>
              <w:jc w:val="center"/>
              <w:rPr>
                <w:sz w:val="24"/>
                <w:szCs w:val="24"/>
              </w:rPr>
            </w:pPr>
            <w:r>
              <w:rPr>
                <w:sz w:val="24"/>
                <w:szCs w:val="24"/>
              </w:rPr>
              <w:t xml:space="preserve">Write objectives in </w:t>
            </w:r>
            <w:r w:rsidR="007B60AC">
              <w:rPr>
                <w:sz w:val="24"/>
                <w:szCs w:val="24"/>
              </w:rPr>
              <w:t>S</w:t>
            </w:r>
            <w:r w:rsidR="003B1186" w:rsidRPr="004805B2">
              <w:rPr>
                <w:sz w:val="24"/>
                <w:szCs w:val="24"/>
              </w:rPr>
              <w:t>WBAT form</w:t>
            </w:r>
            <w:r w:rsidR="003B1186">
              <w:rPr>
                <w:sz w:val="24"/>
                <w:szCs w:val="24"/>
              </w:rPr>
              <w:t>.</w:t>
            </w:r>
          </w:p>
        </w:tc>
        <w:tc>
          <w:tcPr>
            <w:tcW w:w="6300" w:type="dxa"/>
            <w:shd w:val="clear" w:color="auto" w:fill="E5B8B7"/>
          </w:tcPr>
          <w:p w14:paraId="13D9627E" w14:textId="77777777" w:rsidR="003B1186" w:rsidRPr="004805B2" w:rsidRDefault="003B1186" w:rsidP="00EC5DE2">
            <w:pPr>
              <w:spacing w:after="0"/>
              <w:jc w:val="center"/>
              <w:rPr>
                <w:b/>
                <w:sz w:val="24"/>
                <w:szCs w:val="24"/>
              </w:rPr>
            </w:pPr>
            <w:r w:rsidRPr="004805B2">
              <w:rPr>
                <w:b/>
                <w:sz w:val="24"/>
                <w:szCs w:val="24"/>
              </w:rPr>
              <w:t>Evaluation Questions</w:t>
            </w:r>
            <w:r>
              <w:rPr>
                <w:b/>
                <w:sz w:val="24"/>
                <w:szCs w:val="24"/>
              </w:rPr>
              <w:t xml:space="preserve"> (at least one open-ended)</w:t>
            </w:r>
          </w:p>
          <w:p w14:paraId="15A444AE" w14:textId="77777777" w:rsidR="003B1186" w:rsidRDefault="003B1186" w:rsidP="00EC5DE2">
            <w:pPr>
              <w:spacing w:after="0"/>
              <w:jc w:val="center"/>
              <w:rPr>
                <w:sz w:val="20"/>
                <w:szCs w:val="24"/>
              </w:rPr>
            </w:pPr>
            <w:r w:rsidRPr="00326CB6">
              <w:rPr>
                <w:sz w:val="20"/>
                <w:szCs w:val="24"/>
              </w:rPr>
              <w:t xml:space="preserve">Each question should match the written objective. You may use one of your sample TAKS/STAAR problems </w:t>
            </w:r>
            <w:r>
              <w:rPr>
                <w:sz w:val="20"/>
                <w:szCs w:val="24"/>
              </w:rPr>
              <w:t xml:space="preserve">as a </w:t>
            </w:r>
            <w:r w:rsidRPr="003B1186">
              <w:rPr>
                <w:sz w:val="20"/>
                <w:szCs w:val="24"/>
                <w:u w:val="single"/>
              </w:rPr>
              <w:t>guiding template</w:t>
            </w:r>
            <w:r>
              <w:rPr>
                <w:sz w:val="20"/>
                <w:szCs w:val="24"/>
              </w:rPr>
              <w:t xml:space="preserve"> for your evaluation questions. </w:t>
            </w:r>
            <w:r w:rsidRPr="003B1186">
              <w:rPr>
                <w:b/>
                <w:sz w:val="20"/>
                <w:szCs w:val="24"/>
              </w:rPr>
              <w:t>Note</w:t>
            </w:r>
            <w:r w:rsidRPr="00326CB6">
              <w:rPr>
                <w:sz w:val="20"/>
                <w:szCs w:val="24"/>
              </w:rPr>
              <w:t xml:space="preserve">: these should be the </w:t>
            </w:r>
            <w:r>
              <w:rPr>
                <w:sz w:val="20"/>
                <w:szCs w:val="24"/>
              </w:rPr>
              <w:t xml:space="preserve">SAME </w:t>
            </w:r>
            <w:r w:rsidRPr="00326CB6">
              <w:rPr>
                <w:sz w:val="20"/>
                <w:szCs w:val="24"/>
              </w:rPr>
              <w:t xml:space="preserve">questions you are utilizing in the evaluation section. </w:t>
            </w:r>
          </w:p>
          <w:p w14:paraId="59EB96EF" w14:textId="77777777" w:rsidR="003B1186" w:rsidRPr="003B1186" w:rsidRDefault="003B1186" w:rsidP="00EC5DE2">
            <w:pPr>
              <w:spacing w:after="0"/>
              <w:jc w:val="center"/>
              <w:rPr>
                <w:b/>
                <w:sz w:val="20"/>
                <w:szCs w:val="24"/>
              </w:rPr>
            </w:pPr>
            <w:r w:rsidRPr="003B1186">
              <w:rPr>
                <w:b/>
                <w:sz w:val="20"/>
                <w:szCs w:val="24"/>
              </w:rPr>
              <w:t xml:space="preserve">Include </w:t>
            </w:r>
            <w:r w:rsidRPr="003B1186">
              <w:rPr>
                <w:b/>
                <w:i/>
                <w:sz w:val="20"/>
                <w:szCs w:val="24"/>
              </w:rPr>
              <w:t>answers</w:t>
            </w:r>
            <w:r w:rsidRPr="003B1186">
              <w:rPr>
                <w:b/>
                <w:sz w:val="20"/>
                <w:szCs w:val="24"/>
              </w:rPr>
              <w:t xml:space="preserve"> to all questions. </w:t>
            </w:r>
          </w:p>
          <w:p w14:paraId="3E0A32DB" w14:textId="54FD6BD8" w:rsidR="003B1186" w:rsidRPr="003B1186" w:rsidRDefault="003B1186" w:rsidP="00EC5DE2">
            <w:pPr>
              <w:spacing w:after="0"/>
              <w:jc w:val="center"/>
              <w:rPr>
                <w:b/>
                <w:sz w:val="24"/>
                <w:szCs w:val="24"/>
              </w:rPr>
            </w:pPr>
          </w:p>
        </w:tc>
      </w:tr>
      <w:tr w:rsidR="003B1186" w:rsidRPr="004805B2" w14:paraId="773335DA" w14:textId="77777777" w:rsidTr="00EC5DE2">
        <w:tc>
          <w:tcPr>
            <w:tcW w:w="378" w:type="dxa"/>
          </w:tcPr>
          <w:p w14:paraId="4A123D7B" w14:textId="77777777" w:rsidR="003B1186" w:rsidRPr="004805B2" w:rsidRDefault="003B1186" w:rsidP="00EC5DE2">
            <w:pPr>
              <w:spacing w:after="0" w:line="240" w:lineRule="auto"/>
              <w:rPr>
                <w:sz w:val="24"/>
                <w:szCs w:val="24"/>
              </w:rPr>
            </w:pPr>
            <w:r w:rsidRPr="004805B2">
              <w:rPr>
                <w:sz w:val="24"/>
                <w:szCs w:val="24"/>
              </w:rPr>
              <w:t>1</w:t>
            </w:r>
          </w:p>
          <w:p w14:paraId="38CD727F" w14:textId="77777777" w:rsidR="003B1186" w:rsidRPr="004805B2" w:rsidRDefault="003B1186" w:rsidP="00EC5DE2">
            <w:pPr>
              <w:spacing w:after="0" w:line="240" w:lineRule="auto"/>
              <w:rPr>
                <w:sz w:val="24"/>
                <w:szCs w:val="24"/>
              </w:rPr>
            </w:pPr>
          </w:p>
        </w:tc>
        <w:tc>
          <w:tcPr>
            <w:tcW w:w="3582" w:type="dxa"/>
          </w:tcPr>
          <w:p w14:paraId="3CAE51AC" w14:textId="69D10FE1" w:rsidR="003B1186" w:rsidRPr="00547E80" w:rsidRDefault="00261ACD" w:rsidP="00261ACD">
            <w:pPr>
              <w:spacing w:after="0" w:line="240" w:lineRule="auto"/>
              <w:rPr>
                <w:b/>
                <w:sz w:val="24"/>
                <w:szCs w:val="24"/>
              </w:rPr>
            </w:pPr>
            <w:r>
              <w:rPr>
                <w:sz w:val="24"/>
                <w:szCs w:val="24"/>
              </w:rPr>
              <w:t>Identify the four types of evidence of a chemical change.</w:t>
            </w:r>
          </w:p>
        </w:tc>
        <w:tc>
          <w:tcPr>
            <w:tcW w:w="6300" w:type="dxa"/>
          </w:tcPr>
          <w:p w14:paraId="067FFDAB" w14:textId="34F537A5" w:rsidR="003B1186" w:rsidRPr="004805B2" w:rsidRDefault="00261ACD" w:rsidP="005D7BEB">
            <w:pPr>
              <w:spacing w:after="0" w:line="240" w:lineRule="auto"/>
              <w:rPr>
                <w:sz w:val="24"/>
                <w:szCs w:val="24"/>
              </w:rPr>
            </w:pPr>
            <w:r>
              <w:rPr>
                <w:sz w:val="24"/>
                <w:szCs w:val="24"/>
              </w:rPr>
              <w:t>What are the four types of evidence of a chemical change?</w:t>
            </w:r>
          </w:p>
        </w:tc>
      </w:tr>
      <w:tr w:rsidR="003B1186" w:rsidRPr="004805B2" w14:paraId="70C85D5D" w14:textId="77777777" w:rsidTr="00EC5DE2">
        <w:tc>
          <w:tcPr>
            <w:tcW w:w="378" w:type="dxa"/>
          </w:tcPr>
          <w:p w14:paraId="02A5D6E6" w14:textId="77777777" w:rsidR="003B1186" w:rsidRPr="004805B2" w:rsidRDefault="003B1186" w:rsidP="00EC5DE2">
            <w:pPr>
              <w:spacing w:after="0" w:line="240" w:lineRule="auto"/>
              <w:rPr>
                <w:sz w:val="24"/>
                <w:szCs w:val="24"/>
              </w:rPr>
            </w:pPr>
            <w:r w:rsidRPr="004805B2">
              <w:rPr>
                <w:sz w:val="24"/>
                <w:szCs w:val="24"/>
              </w:rPr>
              <w:t>2</w:t>
            </w:r>
          </w:p>
          <w:p w14:paraId="2F31DBD8" w14:textId="77777777" w:rsidR="003B1186" w:rsidRPr="004805B2" w:rsidRDefault="003B1186" w:rsidP="00EC5DE2">
            <w:pPr>
              <w:spacing w:after="0" w:line="240" w:lineRule="auto"/>
              <w:rPr>
                <w:sz w:val="24"/>
                <w:szCs w:val="24"/>
              </w:rPr>
            </w:pPr>
          </w:p>
        </w:tc>
        <w:tc>
          <w:tcPr>
            <w:tcW w:w="3582" w:type="dxa"/>
          </w:tcPr>
          <w:p w14:paraId="26CBC058" w14:textId="3E6123A6" w:rsidR="003B1186" w:rsidRPr="004805B2" w:rsidRDefault="00261ACD" w:rsidP="005D7BEB">
            <w:pPr>
              <w:spacing w:after="0" w:line="240" w:lineRule="auto"/>
              <w:rPr>
                <w:sz w:val="24"/>
                <w:szCs w:val="24"/>
              </w:rPr>
            </w:pPr>
            <w:r>
              <w:rPr>
                <w:sz w:val="24"/>
                <w:szCs w:val="24"/>
              </w:rPr>
              <w:t>Distinguish between chemical and physical changes using evidence.</w:t>
            </w:r>
          </w:p>
        </w:tc>
        <w:tc>
          <w:tcPr>
            <w:tcW w:w="6300" w:type="dxa"/>
          </w:tcPr>
          <w:p w14:paraId="37E4A3E5" w14:textId="1BDA05AA" w:rsidR="00261ACD" w:rsidRPr="00261ACD" w:rsidRDefault="00261ACD" w:rsidP="00261ACD">
            <w:pPr>
              <w:rPr>
                <w:sz w:val="24"/>
              </w:rPr>
            </w:pPr>
            <w:r w:rsidRPr="00261ACD">
              <w:rPr>
                <w:sz w:val="24"/>
              </w:rPr>
              <w:t xml:space="preserve">Go </w:t>
            </w:r>
            <w:r w:rsidRPr="00261ACD">
              <w:rPr>
                <w:b/>
                <w:sz w:val="24"/>
              </w:rPr>
              <w:t xml:space="preserve">to </w:t>
            </w:r>
            <w:proofErr w:type="spellStart"/>
            <w:r w:rsidRPr="00261ACD">
              <w:rPr>
                <w:b/>
                <w:sz w:val="24"/>
              </w:rPr>
              <w:t>DropBox</w:t>
            </w:r>
            <w:proofErr w:type="spellEnd"/>
            <w:r w:rsidRPr="00261ACD">
              <w:rPr>
                <w:b/>
                <w:sz w:val="24"/>
              </w:rPr>
              <w:t xml:space="preserve"> and watch the video “Blazing Glory.”</w:t>
            </w:r>
            <w:r w:rsidRPr="00261ACD">
              <w:rPr>
                <w:sz w:val="24"/>
              </w:rPr>
              <w:t xml:space="preserve">   What happens when glycerin is added to the container of potassium permanganate?  Is this a chemical reaction or a physical change?  Explain your answer with evidence from the video.</w:t>
            </w:r>
          </w:p>
          <w:p w14:paraId="719EB666" w14:textId="6C3DA67D" w:rsidR="003B1186" w:rsidRPr="004805B2" w:rsidRDefault="003B1186" w:rsidP="007A1384">
            <w:pPr>
              <w:spacing w:after="0" w:line="240" w:lineRule="auto"/>
              <w:rPr>
                <w:sz w:val="24"/>
                <w:szCs w:val="24"/>
              </w:rPr>
            </w:pPr>
          </w:p>
        </w:tc>
      </w:tr>
      <w:tr w:rsidR="003B1186" w:rsidRPr="004805B2" w14:paraId="18C6AD08" w14:textId="77777777" w:rsidTr="00EC5DE2">
        <w:tc>
          <w:tcPr>
            <w:tcW w:w="378" w:type="dxa"/>
          </w:tcPr>
          <w:p w14:paraId="51B2B1CB" w14:textId="77777777" w:rsidR="003B1186" w:rsidRPr="004805B2" w:rsidRDefault="003B1186" w:rsidP="00EC5DE2">
            <w:pPr>
              <w:spacing w:after="0" w:line="240" w:lineRule="auto"/>
              <w:rPr>
                <w:sz w:val="24"/>
                <w:szCs w:val="24"/>
              </w:rPr>
            </w:pPr>
            <w:r w:rsidRPr="004805B2">
              <w:rPr>
                <w:sz w:val="24"/>
                <w:szCs w:val="24"/>
              </w:rPr>
              <w:t>3</w:t>
            </w:r>
          </w:p>
          <w:p w14:paraId="4F5BA012" w14:textId="77777777" w:rsidR="003B1186" w:rsidRPr="004805B2" w:rsidRDefault="003B1186" w:rsidP="00EC5DE2">
            <w:pPr>
              <w:spacing w:after="0" w:line="240" w:lineRule="auto"/>
              <w:rPr>
                <w:sz w:val="24"/>
                <w:szCs w:val="24"/>
              </w:rPr>
            </w:pPr>
          </w:p>
        </w:tc>
        <w:tc>
          <w:tcPr>
            <w:tcW w:w="3582" w:type="dxa"/>
          </w:tcPr>
          <w:p w14:paraId="0918BEE4" w14:textId="145B233A" w:rsidR="003B1186" w:rsidRPr="004805B2" w:rsidRDefault="00261ACD" w:rsidP="00EC5DE2">
            <w:pPr>
              <w:spacing w:after="0" w:line="240" w:lineRule="auto"/>
              <w:rPr>
                <w:sz w:val="24"/>
                <w:szCs w:val="24"/>
              </w:rPr>
            </w:pPr>
            <w:r w:rsidRPr="00547E80">
              <w:rPr>
                <w:b/>
                <w:sz w:val="24"/>
                <w:szCs w:val="24"/>
              </w:rPr>
              <w:t>Observe and record evidence for chemical reactions using cameras, thermometers, and video cameras.</w:t>
            </w:r>
          </w:p>
        </w:tc>
        <w:tc>
          <w:tcPr>
            <w:tcW w:w="6300" w:type="dxa"/>
          </w:tcPr>
          <w:p w14:paraId="7568AC36" w14:textId="77777777" w:rsidR="00261ACD" w:rsidRPr="00261ACD" w:rsidRDefault="00261ACD" w:rsidP="00261ACD">
            <w:pPr>
              <w:rPr>
                <w:b/>
                <w:sz w:val="24"/>
                <w:szCs w:val="24"/>
              </w:rPr>
            </w:pPr>
            <w:r w:rsidRPr="00261ACD">
              <w:rPr>
                <w:sz w:val="24"/>
                <w:szCs w:val="24"/>
              </w:rPr>
              <w:t xml:space="preserve">What stations showed evidence of color changes?  </w:t>
            </w:r>
            <w:r w:rsidRPr="00261ACD">
              <w:rPr>
                <w:b/>
                <w:sz w:val="24"/>
                <w:szCs w:val="24"/>
              </w:rPr>
              <w:t xml:space="preserve">Attach evidence for ONE station by inserting a picture from your tablet into this document, </w:t>
            </w:r>
            <w:proofErr w:type="gramStart"/>
            <w:r w:rsidRPr="00261ACD">
              <w:rPr>
                <w:b/>
                <w:sz w:val="24"/>
                <w:szCs w:val="24"/>
              </w:rPr>
              <w:t>then</w:t>
            </w:r>
            <w:proofErr w:type="gramEnd"/>
            <w:r w:rsidRPr="00261ACD">
              <w:rPr>
                <w:b/>
                <w:sz w:val="24"/>
                <w:szCs w:val="24"/>
              </w:rPr>
              <w:t xml:space="preserve"> describe the reaction that took plac</w:t>
            </w:r>
            <w:bookmarkStart w:id="0" w:name="_GoBack"/>
            <w:bookmarkEnd w:id="0"/>
            <w:r w:rsidRPr="00261ACD">
              <w:rPr>
                <w:b/>
                <w:sz w:val="24"/>
                <w:szCs w:val="24"/>
              </w:rPr>
              <w:t>e under the picture.</w:t>
            </w:r>
          </w:p>
          <w:p w14:paraId="155FD6F8" w14:textId="1ABD90CC" w:rsidR="003B1186" w:rsidRPr="004805B2" w:rsidRDefault="003B1186" w:rsidP="00EC5DE2">
            <w:pPr>
              <w:spacing w:after="0" w:line="240" w:lineRule="auto"/>
              <w:rPr>
                <w:sz w:val="24"/>
                <w:szCs w:val="24"/>
              </w:rPr>
            </w:pPr>
          </w:p>
        </w:tc>
      </w:tr>
    </w:tbl>
    <w:p w14:paraId="18E8C395" w14:textId="77777777" w:rsidR="003B1186" w:rsidRPr="00866ED1" w:rsidRDefault="003B1186" w:rsidP="003B1186">
      <w:pPr>
        <w:spacing w:line="240" w:lineRule="auto"/>
        <w:rPr>
          <w:sz w:val="24"/>
          <w:szCs w:val="24"/>
        </w:rPr>
      </w:pPr>
    </w:p>
    <w:p w14:paraId="34A3DD08" w14:textId="511C9711" w:rsidR="003B1186" w:rsidRPr="009C6C20" w:rsidRDefault="003B1186" w:rsidP="003B1186">
      <w:pPr>
        <w:spacing w:line="240" w:lineRule="auto"/>
        <w:rPr>
          <w:sz w:val="24"/>
          <w:szCs w:val="24"/>
        </w:rPr>
      </w:pPr>
      <w:r>
        <w:rPr>
          <w:b/>
          <w:sz w:val="24"/>
          <w:szCs w:val="24"/>
        </w:rPr>
        <w:t xml:space="preserve">Resources, Materials, Handouts, and Equipment List in the form of a table:  </w:t>
      </w:r>
      <w:r w:rsidR="009C6C20">
        <w:rPr>
          <w:sz w:val="24"/>
          <w:szCs w:val="24"/>
        </w:rPr>
        <w:t>for a class of 30 students working in pairs – Quantities of materials for lab activities in Explore can be adjusted based on number of students in the class and/or numbers of repeated stations for the Explore.</w:t>
      </w:r>
    </w:p>
    <w:tbl>
      <w:tblPr>
        <w:tblW w:w="792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980"/>
        <w:gridCol w:w="1980"/>
        <w:gridCol w:w="1980"/>
        <w:gridCol w:w="1980"/>
      </w:tblGrid>
      <w:tr w:rsidR="003B1186" w:rsidRPr="005064E1" w14:paraId="7630B226" w14:textId="77777777" w:rsidTr="00EC5DE2">
        <w:tc>
          <w:tcPr>
            <w:tcW w:w="1980" w:type="dxa"/>
          </w:tcPr>
          <w:p w14:paraId="0D6354B3" w14:textId="77777777" w:rsidR="003B1186" w:rsidRDefault="003B1186" w:rsidP="00EC5DE2">
            <w:pPr>
              <w:pStyle w:val="TableContents"/>
              <w:rPr>
                <w:rFonts w:ascii="Calibri" w:hAnsi="Calibri"/>
                <w:b/>
                <w:sz w:val="22"/>
                <w:szCs w:val="22"/>
              </w:rPr>
            </w:pPr>
            <w:r w:rsidRPr="00F31A62">
              <w:rPr>
                <w:rFonts w:ascii="Calibri" w:hAnsi="Calibri"/>
                <w:b/>
                <w:sz w:val="22"/>
                <w:szCs w:val="22"/>
              </w:rPr>
              <w:t>ITEM</w:t>
            </w:r>
          </w:p>
          <w:p w14:paraId="36B513DF" w14:textId="77777777" w:rsidR="00C968B3" w:rsidRPr="00C968B3" w:rsidRDefault="00C968B3" w:rsidP="00EC5DE2">
            <w:pPr>
              <w:pStyle w:val="TableContents"/>
              <w:rPr>
                <w:rFonts w:ascii="Calibri" w:hAnsi="Calibri"/>
                <w:b/>
                <w:sz w:val="16"/>
                <w:szCs w:val="16"/>
              </w:rPr>
            </w:pPr>
            <w:r w:rsidRPr="00C968B3">
              <w:rPr>
                <w:rFonts w:ascii="Calibri" w:hAnsi="Calibri"/>
                <w:b/>
                <w:sz w:val="16"/>
                <w:szCs w:val="16"/>
              </w:rPr>
              <w:t>(Specify worksheets)</w:t>
            </w:r>
          </w:p>
        </w:tc>
        <w:tc>
          <w:tcPr>
            <w:tcW w:w="1980" w:type="dxa"/>
          </w:tcPr>
          <w:p w14:paraId="5BC8185E" w14:textId="77777777" w:rsidR="003B1186" w:rsidRDefault="003B1186" w:rsidP="00EC5DE2">
            <w:pPr>
              <w:pStyle w:val="TableContents"/>
              <w:rPr>
                <w:rFonts w:ascii="Calibri" w:hAnsi="Calibri"/>
                <w:b/>
                <w:sz w:val="22"/>
                <w:szCs w:val="22"/>
              </w:rPr>
            </w:pPr>
            <w:r w:rsidRPr="00F31A62">
              <w:rPr>
                <w:rFonts w:ascii="Calibri" w:hAnsi="Calibri"/>
                <w:b/>
                <w:sz w:val="22"/>
                <w:szCs w:val="22"/>
              </w:rPr>
              <w:t>Quantity</w:t>
            </w:r>
          </w:p>
          <w:p w14:paraId="265BBD7E" w14:textId="77777777" w:rsidR="00C968B3" w:rsidRPr="00C968B3" w:rsidRDefault="00C968B3" w:rsidP="00EC5DE2">
            <w:pPr>
              <w:pStyle w:val="TableContents"/>
              <w:rPr>
                <w:rFonts w:ascii="Calibri" w:hAnsi="Calibri"/>
                <w:b/>
                <w:sz w:val="16"/>
                <w:szCs w:val="16"/>
              </w:rPr>
            </w:pPr>
            <w:r w:rsidRPr="00C968B3">
              <w:rPr>
                <w:rFonts w:ascii="Calibri" w:hAnsi="Calibri"/>
                <w:b/>
                <w:sz w:val="16"/>
                <w:szCs w:val="16"/>
              </w:rPr>
              <w:t>(How many do you need?)</w:t>
            </w:r>
          </w:p>
        </w:tc>
        <w:tc>
          <w:tcPr>
            <w:tcW w:w="1980" w:type="dxa"/>
          </w:tcPr>
          <w:p w14:paraId="28816178" w14:textId="77777777" w:rsidR="00C968B3" w:rsidRDefault="003B1186" w:rsidP="00C968B3">
            <w:pPr>
              <w:pStyle w:val="TableContents"/>
              <w:rPr>
                <w:rFonts w:ascii="Calibri" w:hAnsi="Calibri"/>
                <w:b/>
                <w:sz w:val="22"/>
                <w:szCs w:val="22"/>
              </w:rPr>
            </w:pPr>
            <w:r w:rsidRPr="00F31A62">
              <w:rPr>
                <w:rFonts w:ascii="Calibri" w:hAnsi="Calibri"/>
                <w:b/>
                <w:sz w:val="22"/>
                <w:szCs w:val="22"/>
              </w:rPr>
              <w:t>Source</w:t>
            </w:r>
            <w:r w:rsidR="00C968B3">
              <w:rPr>
                <w:rFonts w:ascii="Calibri" w:hAnsi="Calibri"/>
                <w:b/>
                <w:sz w:val="22"/>
                <w:szCs w:val="22"/>
              </w:rPr>
              <w:t xml:space="preserve"> </w:t>
            </w:r>
          </w:p>
          <w:p w14:paraId="0684F224" w14:textId="77777777" w:rsidR="003B1186" w:rsidRPr="00F31A62" w:rsidRDefault="00C968B3" w:rsidP="00C968B3">
            <w:pPr>
              <w:pStyle w:val="TableContents"/>
              <w:rPr>
                <w:rFonts w:ascii="Calibri" w:hAnsi="Calibri"/>
                <w:b/>
                <w:sz w:val="22"/>
                <w:szCs w:val="22"/>
              </w:rPr>
            </w:pPr>
            <w:r>
              <w:rPr>
                <w:rFonts w:ascii="Calibri" w:hAnsi="Calibri"/>
                <w:b/>
                <w:sz w:val="16"/>
                <w:szCs w:val="16"/>
              </w:rPr>
              <w:t>(Who is responsible?</w:t>
            </w:r>
          </w:p>
        </w:tc>
        <w:tc>
          <w:tcPr>
            <w:tcW w:w="1980" w:type="dxa"/>
          </w:tcPr>
          <w:p w14:paraId="354A15BD" w14:textId="77777777" w:rsidR="003B1186" w:rsidRPr="00F31A62" w:rsidRDefault="003B1186" w:rsidP="00EC5DE2">
            <w:pPr>
              <w:pStyle w:val="TableContents"/>
              <w:rPr>
                <w:rFonts w:ascii="Calibri" w:hAnsi="Calibri"/>
                <w:b/>
                <w:sz w:val="22"/>
                <w:szCs w:val="22"/>
              </w:rPr>
            </w:pPr>
            <w:r w:rsidRPr="00F31A62">
              <w:rPr>
                <w:rFonts w:ascii="Calibri" w:hAnsi="Calibri"/>
                <w:b/>
                <w:sz w:val="22"/>
                <w:szCs w:val="22"/>
              </w:rPr>
              <w:t xml:space="preserve">List who this is for </w:t>
            </w:r>
            <w:r w:rsidRPr="00F31A62">
              <w:rPr>
                <w:rFonts w:ascii="Calibri" w:hAnsi="Calibri"/>
                <w:b/>
                <w:sz w:val="16"/>
                <w:szCs w:val="22"/>
              </w:rPr>
              <w:t>(teacher, student, group)</w:t>
            </w:r>
          </w:p>
        </w:tc>
      </w:tr>
      <w:tr w:rsidR="00CF51B3" w:rsidRPr="007357A1" w14:paraId="0366AAAC" w14:textId="77777777" w:rsidTr="00EC5DE2">
        <w:tc>
          <w:tcPr>
            <w:tcW w:w="1980" w:type="dxa"/>
          </w:tcPr>
          <w:p w14:paraId="0E8A230F" w14:textId="46E014D3" w:rsidR="00CF51B3" w:rsidRPr="009C6C20" w:rsidRDefault="009C6C20" w:rsidP="00EC5DE2">
            <w:pPr>
              <w:pStyle w:val="TableContents"/>
              <w:rPr>
                <w:rFonts w:ascii="Calibri" w:hAnsi="Calibri"/>
                <w:b/>
                <w:color w:val="000000" w:themeColor="text1"/>
                <w:sz w:val="20"/>
                <w:szCs w:val="20"/>
              </w:rPr>
            </w:pPr>
            <w:r w:rsidRPr="009C6C20">
              <w:rPr>
                <w:rFonts w:ascii="Calibri" w:hAnsi="Calibri"/>
                <w:b/>
                <w:color w:val="000000" w:themeColor="text1"/>
                <w:sz w:val="20"/>
                <w:szCs w:val="20"/>
              </w:rPr>
              <w:t>Android</w:t>
            </w:r>
            <w:r w:rsidR="00CF51B3" w:rsidRPr="009C6C20">
              <w:rPr>
                <w:rFonts w:ascii="Calibri" w:hAnsi="Calibri"/>
                <w:b/>
                <w:color w:val="000000" w:themeColor="text1"/>
                <w:sz w:val="20"/>
                <w:szCs w:val="20"/>
              </w:rPr>
              <w:t xml:space="preserve"> tablet with built in camera</w:t>
            </w:r>
          </w:p>
        </w:tc>
        <w:tc>
          <w:tcPr>
            <w:tcW w:w="1980" w:type="dxa"/>
          </w:tcPr>
          <w:p w14:paraId="646FA01C" w14:textId="5D4DDC28" w:rsidR="00CF51B3" w:rsidRDefault="00CF51B3" w:rsidP="00E55988">
            <w:pPr>
              <w:pStyle w:val="TableContents"/>
              <w:rPr>
                <w:rFonts w:ascii="Calibri" w:hAnsi="Calibri"/>
                <w:color w:val="000000" w:themeColor="text1"/>
                <w:sz w:val="20"/>
                <w:szCs w:val="20"/>
              </w:rPr>
            </w:pPr>
            <w:r>
              <w:rPr>
                <w:rFonts w:ascii="Calibri" w:hAnsi="Calibri"/>
                <w:color w:val="000000" w:themeColor="text1"/>
                <w:sz w:val="20"/>
                <w:szCs w:val="20"/>
              </w:rPr>
              <w:t>30</w:t>
            </w:r>
          </w:p>
        </w:tc>
        <w:tc>
          <w:tcPr>
            <w:tcW w:w="1980" w:type="dxa"/>
          </w:tcPr>
          <w:p w14:paraId="295E2BB7" w14:textId="0F03C413" w:rsidR="00CF51B3" w:rsidRDefault="00CF51B3"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1CBFC148" w14:textId="1E85C2B4" w:rsidR="00CF51B3" w:rsidRDefault="00CF51B3" w:rsidP="00EC5DE2">
            <w:pPr>
              <w:pStyle w:val="TableContents"/>
              <w:rPr>
                <w:rFonts w:ascii="Calibri" w:hAnsi="Calibri"/>
                <w:color w:val="000000" w:themeColor="text1"/>
                <w:sz w:val="22"/>
                <w:szCs w:val="22"/>
              </w:rPr>
            </w:pPr>
            <w:r>
              <w:rPr>
                <w:rFonts w:ascii="Calibri" w:hAnsi="Calibri"/>
                <w:color w:val="000000" w:themeColor="text1"/>
                <w:sz w:val="22"/>
                <w:szCs w:val="22"/>
              </w:rPr>
              <w:t>teacher and students</w:t>
            </w:r>
          </w:p>
        </w:tc>
      </w:tr>
      <w:tr w:rsidR="00CF51B3" w:rsidRPr="007357A1" w14:paraId="1D15598E" w14:textId="77777777" w:rsidTr="00EC5DE2">
        <w:tc>
          <w:tcPr>
            <w:tcW w:w="1980" w:type="dxa"/>
          </w:tcPr>
          <w:p w14:paraId="03318251" w14:textId="611C815C" w:rsidR="00CF51B3" w:rsidRPr="009C6C20" w:rsidRDefault="00CF51B3" w:rsidP="00EC5DE2">
            <w:pPr>
              <w:pStyle w:val="TableContents"/>
              <w:rPr>
                <w:rFonts w:ascii="Calibri" w:hAnsi="Calibri"/>
                <w:b/>
                <w:color w:val="000000" w:themeColor="text1"/>
                <w:sz w:val="20"/>
                <w:szCs w:val="20"/>
              </w:rPr>
            </w:pPr>
            <w:r w:rsidRPr="009C6C20">
              <w:rPr>
                <w:rFonts w:ascii="Calibri" w:hAnsi="Calibri"/>
                <w:b/>
                <w:color w:val="000000" w:themeColor="text1"/>
                <w:sz w:val="20"/>
                <w:szCs w:val="20"/>
              </w:rPr>
              <w:lastRenderedPageBreak/>
              <w:t xml:space="preserve">Apps for tablet:  Evernote, video edit, </w:t>
            </w:r>
            <w:proofErr w:type="spellStart"/>
            <w:r w:rsidRPr="009C6C20">
              <w:rPr>
                <w:rFonts w:ascii="Calibri" w:hAnsi="Calibri"/>
                <w:b/>
                <w:color w:val="000000" w:themeColor="text1"/>
                <w:sz w:val="20"/>
                <w:szCs w:val="20"/>
              </w:rPr>
              <w:t>DropBox</w:t>
            </w:r>
            <w:proofErr w:type="spellEnd"/>
            <w:r w:rsidR="00547E80">
              <w:rPr>
                <w:rFonts w:ascii="Calibri" w:hAnsi="Calibri"/>
                <w:b/>
                <w:color w:val="000000" w:themeColor="text1"/>
                <w:sz w:val="20"/>
                <w:szCs w:val="20"/>
              </w:rPr>
              <w:t>, graph, calculator, word processing program</w:t>
            </w:r>
          </w:p>
        </w:tc>
        <w:tc>
          <w:tcPr>
            <w:tcW w:w="1980" w:type="dxa"/>
          </w:tcPr>
          <w:p w14:paraId="1D611A32" w14:textId="2FEB2417" w:rsidR="00CF51B3" w:rsidRDefault="00CF51B3" w:rsidP="00E55988">
            <w:pPr>
              <w:pStyle w:val="TableContents"/>
              <w:rPr>
                <w:rFonts w:ascii="Calibri" w:hAnsi="Calibri"/>
                <w:color w:val="000000" w:themeColor="text1"/>
                <w:sz w:val="20"/>
                <w:szCs w:val="20"/>
              </w:rPr>
            </w:pPr>
            <w:r>
              <w:rPr>
                <w:rFonts w:ascii="Calibri" w:hAnsi="Calibri"/>
                <w:color w:val="000000" w:themeColor="text1"/>
                <w:sz w:val="20"/>
                <w:szCs w:val="20"/>
              </w:rPr>
              <w:t>1 of each per tablet</w:t>
            </w:r>
          </w:p>
        </w:tc>
        <w:tc>
          <w:tcPr>
            <w:tcW w:w="1980" w:type="dxa"/>
          </w:tcPr>
          <w:p w14:paraId="3136AF8F" w14:textId="6AD45EFE" w:rsidR="00CF51B3" w:rsidRDefault="00CF51B3"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19F9BEB1" w14:textId="704D31E7" w:rsidR="00CF51B3" w:rsidRDefault="00CF51B3" w:rsidP="00EC5DE2">
            <w:pPr>
              <w:pStyle w:val="TableContents"/>
              <w:rPr>
                <w:rFonts w:ascii="Calibri" w:hAnsi="Calibri"/>
                <w:color w:val="000000" w:themeColor="text1"/>
                <w:sz w:val="22"/>
                <w:szCs w:val="22"/>
              </w:rPr>
            </w:pPr>
            <w:r>
              <w:rPr>
                <w:rFonts w:ascii="Calibri" w:hAnsi="Calibri"/>
                <w:color w:val="000000" w:themeColor="text1"/>
                <w:sz w:val="22"/>
                <w:szCs w:val="22"/>
              </w:rPr>
              <w:t>teacher and students</w:t>
            </w:r>
          </w:p>
        </w:tc>
      </w:tr>
      <w:tr w:rsidR="00CF51B3" w:rsidRPr="007357A1" w14:paraId="6DC32658" w14:textId="77777777" w:rsidTr="00EC5DE2">
        <w:tc>
          <w:tcPr>
            <w:tcW w:w="1980" w:type="dxa"/>
          </w:tcPr>
          <w:p w14:paraId="72AD00D9" w14:textId="53C608A5" w:rsidR="00CF51B3" w:rsidRPr="009C6C20" w:rsidRDefault="00CF51B3" w:rsidP="00EC5DE2">
            <w:pPr>
              <w:pStyle w:val="TableContents"/>
              <w:rPr>
                <w:rFonts w:ascii="Calibri" w:hAnsi="Calibri"/>
                <w:b/>
                <w:color w:val="000000" w:themeColor="text1"/>
                <w:sz w:val="20"/>
                <w:szCs w:val="20"/>
              </w:rPr>
            </w:pPr>
            <w:proofErr w:type="spellStart"/>
            <w:r w:rsidRPr="009C6C20">
              <w:rPr>
                <w:rFonts w:ascii="Calibri" w:hAnsi="Calibri"/>
                <w:b/>
                <w:color w:val="000000" w:themeColor="text1"/>
                <w:sz w:val="20"/>
                <w:szCs w:val="20"/>
              </w:rPr>
              <w:t>DropBox</w:t>
            </w:r>
            <w:proofErr w:type="spellEnd"/>
            <w:r w:rsidRPr="009C6C20">
              <w:rPr>
                <w:rFonts w:ascii="Calibri" w:hAnsi="Calibri"/>
                <w:b/>
                <w:color w:val="000000" w:themeColor="text1"/>
                <w:sz w:val="20"/>
                <w:szCs w:val="20"/>
              </w:rPr>
              <w:t xml:space="preserve"> account access</w:t>
            </w:r>
          </w:p>
        </w:tc>
        <w:tc>
          <w:tcPr>
            <w:tcW w:w="1980" w:type="dxa"/>
          </w:tcPr>
          <w:p w14:paraId="72067B5E" w14:textId="791FA652" w:rsidR="00CF51B3" w:rsidRDefault="00CF51B3" w:rsidP="00E55988">
            <w:pPr>
              <w:pStyle w:val="TableContents"/>
              <w:rPr>
                <w:rFonts w:ascii="Calibri" w:hAnsi="Calibri"/>
                <w:color w:val="000000" w:themeColor="text1"/>
                <w:sz w:val="20"/>
                <w:szCs w:val="20"/>
              </w:rPr>
            </w:pPr>
            <w:r>
              <w:rPr>
                <w:rFonts w:ascii="Calibri" w:hAnsi="Calibri"/>
                <w:color w:val="000000" w:themeColor="text1"/>
                <w:sz w:val="20"/>
                <w:szCs w:val="20"/>
              </w:rPr>
              <w:t>1 account – accessible by teacher and students</w:t>
            </w:r>
          </w:p>
        </w:tc>
        <w:tc>
          <w:tcPr>
            <w:tcW w:w="1980" w:type="dxa"/>
          </w:tcPr>
          <w:p w14:paraId="7DB7ACC5" w14:textId="4E3C88B5" w:rsidR="00CF51B3" w:rsidRDefault="00CF51B3"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0A6C09DD" w14:textId="03555768" w:rsidR="00CF51B3" w:rsidRDefault="00CF51B3" w:rsidP="00EC5DE2">
            <w:pPr>
              <w:pStyle w:val="TableContents"/>
              <w:rPr>
                <w:rFonts w:ascii="Calibri" w:hAnsi="Calibri"/>
                <w:color w:val="000000" w:themeColor="text1"/>
                <w:sz w:val="22"/>
                <w:szCs w:val="22"/>
              </w:rPr>
            </w:pPr>
            <w:r>
              <w:rPr>
                <w:rFonts w:ascii="Calibri" w:hAnsi="Calibri"/>
                <w:color w:val="000000" w:themeColor="text1"/>
                <w:sz w:val="22"/>
                <w:szCs w:val="22"/>
              </w:rPr>
              <w:t>teacher and students</w:t>
            </w:r>
          </w:p>
        </w:tc>
      </w:tr>
      <w:tr w:rsidR="00CF51B3" w:rsidRPr="007357A1" w14:paraId="1431933A" w14:textId="77777777" w:rsidTr="00EC5DE2">
        <w:tc>
          <w:tcPr>
            <w:tcW w:w="1980" w:type="dxa"/>
          </w:tcPr>
          <w:p w14:paraId="2C03DCA2" w14:textId="7DFF480B" w:rsidR="00CF51B3" w:rsidRPr="00E55988" w:rsidRDefault="009C6C20" w:rsidP="00EC5DE2">
            <w:pPr>
              <w:pStyle w:val="TableContents"/>
              <w:rPr>
                <w:rFonts w:ascii="Calibri" w:hAnsi="Calibri"/>
                <w:color w:val="000000" w:themeColor="text1"/>
                <w:sz w:val="20"/>
                <w:szCs w:val="20"/>
              </w:rPr>
            </w:pPr>
            <w:r>
              <w:rPr>
                <w:rFonts w:ascii="Calibri" w:hAnsi="Calibri"/>
                <w:color w:val="000000" w:themeColor="text1"/>
                <w:sz w:val="20"/>
                <w:szCs w:val="20"/>
              </w:rPr>
              <w:t>computer projector with either Bluetooth compatibility with tablet or wiring to connect computer to projector</w:t>
            </w:r>
          </w:p>
        </w:tc>
        <w:tc>
          <w:tcPr>
            <w:tcW w:w="1980" w:type="dxa"/>
          </w:tcPr>
          <w:p w14:paraId="2B3400EE" w14:textId="14DF1E8B" w:rsidR="00CF51B3" w:rsidRDefault="009C6C20" w:rsidP="00E55988">
            <w:pPr>
              <w:pStyle w:val="TableContents"/>
              <w:rPr>
                <w:rFonts w:ascii="Calibri" w:hAnsi="Calibri"/>
                <w:color w:val="000000" w:themeColor="text1"/>
                <w:sz w:val="20"/>
                <w:szCs w:val="20"/>
              </w:rPr>
            </w:pPr>
            <w:r>
              <w:rPr>
                <w:rFonts w:ascii="Calibri" w:hAnsi="Calibri"/>
                <w:color w:val="000000" w:themeColor="text1"/>
                <w:sz w:val="20"/>
                <w:szCs w:val="20"/>
              </w:rPr>
              <w:t>1</w:t>
            </w:r>
          </w:p>
        </w:tc>
        <w:tc>
          <w:tcPr>
            <w:tcW w:w="1980" w:type="dxa"/>
          </w:tcPr>
          <w:p w14:paraId="05146848" w14:textId="4EA3770A" w:rsidR="00CF51B3" w:rsidRDefault="009C6C20"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7AF14002" w14:textId="701A8B7A" w:rsidR="00CF51B3" w:rsidRDefault="009C6C20" w:rsidP="00EC5DE2">
            <w:pPr>
              <w:pStyle w:val="TableContents"/>
              <w:rPr>
                <w:rFonts w:ascii="Calibri" w:hAnsi="Calibri"/>
                <w:color w:val="000000" w:themeColor="text1"/>
                <w:sz w:val="22"/>
                <w:szCs w:val="22"/>
              </w:rPr>
            </w:pPr>
            <w:r>
              <w:rPr>
                <w:rFonts w:ascii="Calibri" w:hAnsi="Calibri"/>
                <w:color w:val="000000" w:themeColor="text1"/>
                <w:sz w:val="22"/>
                <w:szCs w:val="22"/>
              </w:rPr>
              <w:t>teacher</w:t>
            </w:r>
          </w:p>
        </w:tc>
      </w:tr>
      <w:tr w:rsidR="00CF51B3" w:rsidRPr="007357A1" w14:paraId="581D95EB" w14:textId="77777777" w:rsidTr="00EC5DE2">
        <w:tc>
          <w:tcPr>
            <w:tcW w:w="1980" w:type="dxa"/>
          </w:tcPr>
          <w:p w14:paraId="1432826A" w14:textId="4B2C8890" w:rsidR="00CF51B3" w:rsidRPr="00E55988" w:rsidRDefault="009C6C20" w:rsidP="00EC5DE2">
            <w:pPr>
              <w:pStyle w:val="TableContents"/>
              <w:rPr>
                <w:rFonts w:ascii="Calibri" w:hAnsi="Calibri"/>
                <w:color w:val="000000" w:themeColor="text1"/>
                <w:sz w:val="20"/>
                <w:szCs w:val="20"/>
              </w:rPr>
            </w:pPr>
            <w:r>
              <w:rPr>
                <w:rFonts w:ascii="Calibri" w:hAnsi="Calibri"/>
                <w:color w:val="000000" w:themeColor="text1"/>
                <w:sz w:val="20"/>
                <w:szCs w:val="20"/>
              </w:rPr>
              <w:t>lab activity directions in plastic sleeve protectors</w:t>
            </w:r>
          </w:p>
        </w:tc>
        <w:tc>
          <w:tcPr>
            <w:tcW w:w="1980" w:type="dxa"/>
          </w:tcPr>
          <w:p w14:paraId="70C1CDF5" w14:textId="38F8B3D5" w:rsidR="00CF51B3" w:rsidRDefault="009C6C20" w:rsidP="00E55988">
            <w:pPr>
              <w:pStyle w:val="TableContents"/>
              <w:rPr>
                <w:rFonts w:ascii="Calibri" w:hAnsi="Calibri"/>
                <w:color w:val="000000" w:themeColor="text1"/>
                <w:sz w:val="20"/>
                <w:szCs w:val="20"/>
              </w:rPr>
            </w:pPr>
            <w:r>
              <w:rPr>
                <w:rFonts w:ascii="Calibri" w:hAnsi="Calibri"/>
                <w:color w:val="000000" w:themeColor="text1"/>
                <w:sz w:val="20"/>
                <w:szCs w:val="20"/>
              </w:rPr>
              <w:t>1 per station</w:t>
            </w:r>
          </w:p>
        </w:tc>
        <w:tc>
          <w:tcPr>
            <w:tcW w:w="1980" w:type="dxa"/>
          </w:tcPr>
          <w:p w14:paraId="56072BB6" w14:textId="3817B25E" w:rsidR="00CF51B3" w:rsidRDefault="009C6C20"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6C24BAC2" w14:textId="00229EA3" w:rsidR="00CF51B3" w:rsidRDefault="009C6C20" w:rsidP="00EC5DE2">
            <w:pPr>
              <w:pStyle w:val="TableContents"/>
              <w:rPr>
                <w:rFonts w:ascii="Calibri" w:hAnsi="Calibri"/>
                <w:color w:val="000000" w:themeColor="text1"/>
                <w:sz w:val="22"/>
                <w:szCs w:val="22"/>
              </w:rPr>
            </w:pPr>
            <w:r>
              <w:rPr>
                <w:rFonts w:ascii="Calibri" w:hAnsi="Calibri"/>
                <w:color w:val="000000" w:themeColor="text1"/>
                <w:sz w:val="22"/>
                <w:szCs w:val="22"/>
              </w:rPr>
              <w:t>student</w:t>
            </w:r>
          </w:p>
        </w:tc>
      </w:tr>
      <w:tr w:rsidR="003B1186" w:rsidRPr="007357A1" w14:paraId="2A4555CD" w14:textId="77777777" w:rsidTr="00EC5DE2">
        <w:tc>
          <w:tcPr>
            <w:tcW w:w="1980" w:type="dxa"/>
          </w:tcPr>
          <w:p w14:paraId="2B1CD89C" w14:textId="2E71EA27" w:rsidR="003B1186" w:rsidRPr="00E55988" w:rsidRDefault="00E55988" w:rsidP="00EC5DE2">
            <w:pPr>
              <w:pStyle w:val="TableContents"/>
              <w:rPr>
                <w:rFonts w:ascii="Calibri" w:hAnsi="Calibri"/>
                <w:color w:val="000000" w:themeColor="text1"/>
                <w:sz w:val="20"/>
                <w:szCs w:val="20"/>
              </w:rPr>
            </w:pPr>
            <w:r w:rsidRPr="00E55988">
              <w:rPr>
                <w:rFonts w:ascii="Calibri" w:hAnsi="Calibri"/>
                <w:color w:val="000000" w:themeColor="text1"/>
                <w:sz w:val="20"/>
                <w:szCs w:val="20"/>
              </w:rPr>
              <w:t>baking soda/sodium bicarbonate (NaHCO</w:t>
            </w:r>
            <w:r w:rsidRPr="00E55988">
              <w:rPr>
                <w:rFonts w:ascii="Calibri" w:hAnsi="Calibri"/>
                <w:color w:val="000000" w:themeColor="text1"/>
                <w:sz w:val="20"/>
                <w:szCs w:val="20"/>
                <w:vertAlign w:val="subscript"/>
              </w:rPr>
              <w:t>3</w:t>
            </w:r>
            <w:r w:rsidRPr="00E55988">
              <w:rPr>
                <w:rFonts w:ascii="Calibri" w:hAnsi="Calibri"/>
                <w:color w:val="000000" w:themeColor="text1"/>
                <w:sz w:val="20"/>
                <w:szCs w:val="20"/>
              </w:rPr>
              <w:t>)</w:t>
            </w:r>
          </w:p>
        </w:tc>
        <w:tc>
          <w:tcPr>
            <w:tcW w:w="1980" w:type="dxa"/>
          </w:tcPr>
          <w:p w14:paraId="0CAEA8C6" w14:textId="6A220C5B" w:rsidR="003B1186" w:rsidRPr="00E55988" w:rsidRDefault="00E55988" w:rsidP="00E55988">
            <w:pPr>
              <w:pStyle w:val="TableContents"/>
              <w:rPr>
                <w:rFonts w:ascii="Calibri" w:hAnsi="Calibri"/>
                <w:color w:val="000000" w:themeColor="text1"/>
                <w:sz w:val="20"/>
                <w:szCs w:val="20"/>
              </w:rPr>
            </w:pPr>
            <w:r>
              <w:rPr>
                <w:rFonts w:ascii="Calibri" w:hAnsi="Calibri"/>
                <w:color w:val="000000" w:themeColor="text1"/>
                <w:sz w:val="20"/>
                <w:szCs w:val="20"/>
              </w:rPr>
              <w:t>1 large box</w:t>
            </w:r>
          </w:p>
        </w:tc>
        <w:tc>
          <w:tcPr>
            <w:tcW w:w="1980" w:type="dxa"/>
          </w:tcPr>
          <w:p w14:paraId="238D6E13" w14:textId="00BDDC6E" w:rsidR="003B1186" w:rsidRPr="00E55988" w:rsidRDefault="00E55988"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03C4A6F2" w14:textId="0EBE13DF" w:rsidR="003B1186" w:rsidRPr="00E55988" w:rsidRDefault="00E55988" w:rsidP="00EC5DE2">
            <w:pPr>
              <w:pStyle w:val="TableContents"/>
              <w:rPr>
                <w:rFonts w:ascii="Calibri" w:hAnsi="Calibri"/>
                <w:color w:val="000000" w:themeColor="text1"/>
                <w:sz w:val="22"/>
                <w:szCs w:val="22"/>
              </w:rPr>
            </w:pPr>
            <w:r>
              <w:rPr>
                <w:rFonts w:ascii="Calibri" w:hAnsi="Calibri"/>
                <w:color w:val="000000" w:themeColor="text1"/>
                <w:sz w:val="22"/>
                <w:szCs w:val="22"/>
              </w:rPr>
              <w:t>teacher</w:t>
            </w:r>
          </w:p>
        </w:tc>
      </w:tr>
      <w:tr w:rsidR="000412A2" w:rsidRPr="007357A1" w14:paraId="31D2CA3B" w14:textId="77777777" w:rsidTr="00EC5DE2">
        <w:tc>
          <w:tcPr>
            <w:tcW w:w="1980" w:type="dxa"/>
          </w:tcPr>
          <w:p w14:paraId="1033567F" w14:textId="684B7FAC" w:rsidR="000412A2" w:rsidRPr="00E55988" w:rsidRDefault="00E55988" w:rsidP="00EC5DE2">
            <w:pPr>
              <w:pStyle w:val="TableContents"/>
              <w:rPr>
                <w:rFonts w:ascii="Calibri" w:hAnsi="Calibri"/>
                <w:color w:val="000000" w:themeColor="text1"/>
                <w:sz w:val="20"/>
                <w:szCs w:val="20"/>
              </w:rPr>
            </w:pPr>
            <w:r>
              <w:rPr>
                <w:rFonts w:ascii="Calibri" w:hAnsi="Calibri"/>
                <w:color w:val="000000" w:themeColor="text1"/>
                <w:sz w:val="20"/>
                <w:szCs w:val="20"/>
              </w:rPr>
              <w:t>distilled white vinegar/5% acetic acid solution (HC</w:t>
            </w:r>
            <w:r w:rsidRPr="00E55988">
              <w:rPr>
                <w:rFonts w:ascii="Calibri" w:hAnsi="Calibri"/>
                <w:color w:val="000000" w:themeColor="text1"/>
                <w:sz w:val="20"/>
                <w:szCs w:val="20"/>
                <w:vertAlign w:val="subscript"/>
              </w:rPr>
              <w:t>2</w:t>
            </w:r>
            <w:r>
              <w:rPr>
                <w:rFonts w:ascii="Calibri" w:hAnsi="Calibri"/>
                <w:color w:val="000000" w:themeColor="text1"/>
                <w:sz w:val="20"/>
                <w:szCs w:val="20"/>
              </w:rPr>
              <w:t>H</w:t>
            </w:r>
            <w:r w:rsidRPr="00E55988">
              <w:rPr>
                <w:rFonts w:ascii="Calibri" w:hAnsi="Calibri"/>
                <w:color w:val="000000" w:themeColor="text1"/>
                <w:sz w:val="20"/>
                <w:szCs w:val="20"/>
                <w:vertAlign w:val="subscript"/>
              </w:rPr>
              <w:t>3</w:t>
            </w:r>
            <w:r>
              <w:rPr>
                <w:rFonts w:ascii="Calibri" w:hAnsi="Calibri"/>
                <w:color w:val="000000" w:themeColor="text1"/>
                <w:sz w:val="20"/>
                <w:szCs w:val="20"/>
              </w:rPr>
              <w:t>O</w:t>
            </w:r>
            <w:r w:rsidRPr="00E55988">
              <w:rPr>
                <w:rFonts w:ascii="Calibri" w:hAnsi="Calibri"/>
                <w:color w:val="000000" w:themeColor="text1"/>
                <w:sz w:val="20"/>
                <w:szCs w:val="20"/>
                <w:vertAlign w:val="subscript"/>
              </w:rPr>
              <w:t>2</w:t>
            </w:r>
            <w:r>
              <w:rPr>
                <w:rFonts w:ascii="Calibri" w:hAnsi="Calibri"/>
                <w:color w:val="000000" w:themeColor="text1"/>
                <w:sz w:val="20"/>
                <w:szCs w:val="20"/>
              </w:rPr>
              <w:t>)</w:t>
            </w:r>
          </w:p>
        </w:tc>
        <w:tc>
          <w:tcPr>
            <w:tcW w:w="1980" w:type="dxa"/>
          </w:tcPr>
          <w:p w14:paraId="1C89FC03" w14:textId="1FD2089F" w:rsidR="000412A2" w:rsidRPr="00E55988" w:rsidRDefault="00E55988" w:rsidP="00EC5DE2">
            <w:pPr>
              <w:pStyle w:val="TableContents"/>
              <w:rPr>
                <w:rFonts w:ascii="Calibri" w:hAnsi="Calibri"/>
                <w:color w:val="000000" w:themeColor="text1"/>
                <w:sz w:val="20"/>
                <w:szCs w:val="20"/>
              </w:rPr>
            </w:pPr>
            <w:r>
              <w:rPr>
                <w:rFonts w:ascii="Calibri" w:hAnsi="Calibri"/>
                <w:color w:val="000000" w:themeColor="text1"/>
                <w:sz w:val="20"/>
                <w:szCs w:val="20"/>
              </w:rPr>
              <w:t>approx. 500 mL</w:t>
            </w:r>
            <w:r w:rsidR="003A4876">
              <w:rPr>
                <w:rFonts w:ascii="Calibri" w:hAnsi="Calibri"/>
                <w:color w:val="000000" w:themeColor="text1"/>
                <w:sz w:val="20"/>
                <w:szCs w:val="20"/>
              </w:rPr>
              <w:t xml:space="preserve"> or 1 quart bottle</w:t>
            </w:r>
          </w:p>
        </w:tc>
        <w:tc>
          <w:tcPr>
            <w:tcW w:w="1980" w:type="dxa"/>
          </w:tcPr>
          <w:p w14:paraId="7495C991" w14:textId="57A18245" w:rsidR="000412A2" w:rsidRPr="00E55988"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3162AEA5" w14:textId="6A0F67FB" w:rsidR="000412A2" w:rsidRPr="00E55988" w:rsidRDefault="003A4876" w:rsidP="00E73D6F">
            <w:pPr>
              <w:pStyle w:val="TableContents"/>
              <w:rPr>
                <w:rFonts w:ascii="Calibri" w:hAnsi="Calibri"/>
                <w:color w:val="000000" w:themeColor="text1"/>
                <w:sz w:val="22"/>
                <w:szCs w:val="22"/>
              </w:rPr>
            </w:pPr>
            <w:r>
              <w:rPr>
                <w:rFonts w:ascii="Calibri" w:hAnsi="Calibri"/>
                <w:color w:val="000000" w:themeColor="text1"/>
                <w:sz w:val="22"/>
                <w:szCs w:val="22"/>
              </w:rPr>
              <w:t>teacher &amp; students</w:t>
            </w:r>
          </w:p>
        </w:tc>
      </w:tr>
      <w:tr w:rsidR="000412A2" w:rsidRPr="007357A1" w14:paraId="002928E8" w14:textId="77777777" w:rsidTr="00EC5DE2">
        <w:tc>
          <w:tcPr>
            <w:tcW w:w="1980" w:type="dxa"/>
          </w:tcPr>
          <w:p w14:paraId="4045F80F" w14:textId="0A0ABFE7" w:rsidR="000412A2" w:rsidRPr="00E55988"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red cabbage</w:t>
            </w:r>
          </w:p>
        </w:tc>
        <w:tc>
          <w:tcPr>
            <w:tcW w:w="1980" w:type="dxa"/>
          </w:tcPr>
          <w:p w14:paraId="574A27FF" w14:textId="5970B272" w:rsidR="000412A2" w:rsidRPr="00E55988"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2-3 leaves chopped or shredded</w:t>
            </w:r>
          </w:p>
        </w:tc>
        <w:tc>
          <w:tcPr>
            <w:tcW w:w="1980" w:type="dxa"/>
          </w:tcPr>
          <w:p w14:paraId="52ED4597" w14:textId="537A9BBA" w:rsidR="000412A2" w:rsidRPr="00E55988"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73939788" w14:textId="21B50005" w:rsidR="000412A2" w:rsidRPr="00E55988" w:rsidRDefault="003A4876"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r w:rsidR="003A4876" w:rsidRPr="007357A1" w14:paraId="7C9B52B2" w14:textId="77777777" w:rsidTr="00EC5DE2">
        <w:tc>
          <w:tcPr>
            <w:tcW w:w="1980" w:type="dxa"/>
          </w:tcPr>
          <w:p w14:paraId="37C294B1" w14:textId="6DC07836"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distilled water</w:t>
            </w:r>
          </w:p>
        </w:tc>
        <w:tc>
          <w:tcPr>
            <w:tcW w:w="1980" w:type="dxa"/>
          </w:tcPr>
          <w:p w14:paraId="3ECF1933" w14:textId="0BD0B212"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1 gallon</w:t>
            </w:r>
          </w:p>
        </w:tc>
        <w:tc>
          <w:tcPr>
            <w:tcW w:w="1980" w:type="dxa"/>
          </w:tcPr>
          <w:p w14:paraId="2A069DA2" w14:textId="604C1928"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5ADA1D1A" w14:textId="626DEB58" w:rsidR="003A4876" w:rsidRDefault="003A4876" w:rsidP="00E73D6F">
            <w:pPr>
              <w:pStyle w:val="TableContents"/>
              <w:rPr>
                <w:rFonts w:ascii="Calibri" w:hAnsi="Calibri"/>
                <w:color w:val="000000" w:themeColor="text1"/>
                <w:sz w:val="22"/>
                <w:szCs w:val="22"/>
              </w:rPr>
            </w:pPr>
            <w:r>
              <w:rPr>
                <w:rFonts w:ascii="Calibri" w:hAnsi="Calibri"/>
                <w:color w:val="000000" w:themeColor="text1"/>
                <w:sz w:val="22"/>
                <w:szCs w:val="22"/>
              </w:rPr>
              <w:t>teacher &amp; students</w:t>
            </w:r>
          </w:p>
        </w:tc>
      </w:tr>
      <w:tr w:rsidR="003A4876" w:rsidRPr="007357A1" w14:paraId="1BE2133B" w14:textId="77777777" w:rsidTr="00EC5DE2">
        <w:tc>
          <w:tcPr>
            <w:tcW w:w="1980" w:type="dxa"/>
          </w:tcPr>
          <w:p w14:paraId="0A3B6B7C" w14:textId="09E5751E"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aqueous ammonia (NH</w:t>
            </w:r>
            <w:r w:rsidRPr="003A4876">
              <w:rPr>
                <w:rFonts w:ascii="Calibri" w:hAnsi="Calibri"/>
                <w:color w:val="000000" w:themeColor="text1"/>
                <w:sz w:val="20"/>
                <w:szCs w:val="20"/>
                <w:vertAlign w:val="subscript"/>
              </w:rPr>
              <w:t>3</w:t>
            </w:r>
            <w:r>
              <w:rPr>
                <w:rFonts w:ascii="Calibri" w:hAnsi="Calibri"/>
                <w:color w:val="000000" w:themeColor="text1"/>
                <w:sz w:val="20"/>
                <w:szCs w:val="20"/>
              </w:rPr>
              <w:t>) – purchase ammonia cleaner from grocery store</w:t>
            </w:r>
          </w:p>
        </w:tc>
        <w:tc>
          <w:tcPr>
            <w:tcW w:w="1980" w:type="dxa"/>
          </w:tcPr>
          <w:p w14:paraId="2497225B" w14:textId="42CAC49C"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1 bottle</w:t>
            </w:r>
          </w:p>
        </w:tc>
        <w:tc>
          <w:tcPr>
            <w:tcW w:w="1980" w:type="dxa"/>
          </w:tcPr>
          <w:p w14:paraId="550DBA46" w14:textId="77E55DCC"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0AAFF8A2" w14:textId="354C661A" w:rsidR="003A4876" w:rsidRDefault="003A4876"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r w:rsidR="003A4876" w:rsidRPr="007357A1" w14:paraId="070E5500" w14:textId="77777777" w:rsidTr="00EC5DE2">
        <w:tc>
          <w:tcPr>
            <w:tcW w:w="1980" w:type="dxa"/>
          </w:tcPr>
          <w:p w14:paraId="68A1B7F6" w14:textId="4BDF8C02"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whole milk or half-and-half</w:t>
            </w:r>
          </w:p>
        </w:tc>
        <w:tc>
          <w:tcPr>
            <w:tcW w:w="1980" w:type="dxa"/>
          </w:tcPr>
          <w:p w14:paraId="1F1B4C35" w14:textId="5A0B0C9B"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1 quart</w:t>
            </w:r>
          </w:p>
        </w:tc>
        <w:tc>
          <w:tcPr>
            <w:tcW w:w="1980" w:type="dxa"/>
          </w:tcPr>
          <w:p w14:paraId="7547600C" w14:textId="2C00C08A"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4E3CA18C" w14:textId="21690B13" w:rsidR="003A4876" w:rsidRDefault="003A4876"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r w:rsidR="003A4876" w:rsidRPr="007357A1" w14:paraId="43CFAF67" w14:textId="77777777" w:rsidTr="00EC5DE2">
        <w:tc>
          <w:tcPr>
            <w:tcW w:w="1980" w:type="dxa"/>
          </w:tcPr>
          <w:p w14:paraId="74F77D5D" w14:textId="1188CD59"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green food coloring</w:t>
            </w:r>
          </w:p>
        </w:tc>
        <w:tc>
          <w:tcPr>
            <w:tcW w:w="1980" w:type="dxa"/>
          </w:tcPr>
          <w:p w14:paraId="5591456E" w14:textId="483A9B62"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1 bottle</w:t>
            </w:r>
          </w:p>
        </w:tc>
        <w:tc>
          <w:tcPr>
            <w:tcW w:w="1980" w:type="dxa"/>
          </w:tcPr>
          <w:p w14:paraId="4121757C" w14:textId="33E74427"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3BA4FECC" w14:textId="4A2E53B9" w:rsidR="003A4876" w:rsidRDefault="003A4876" w:rsidP="00E73D6F">
            <w:pPr>
              <w:pStyle w:val="TableContents"/>
              <w:rPr>
                <w:rFonts w:ascii="Calibri" w:hAnsi="Calibri"/>
                <w:color w:val="000000" w:themeColor="text1"/>
                <w:sz w:val="22"/>
                <w:szCs w:val="22"/>
              </w:rPr>
            </w:pPr>
            <w:r>
              <w:rPr>
                <w:rFonts w:ascii="Calibri" w:hAnsi="Calibri"/>
                <w:color w:val="000000" w:themeColor="text1"/>
                <w:sz w:val="22"/>
                <w:szCs w:val="22"/>
              </w:rPr>
              <w:t>teacher</w:t>
            </w:r>
          </w:p>
        </w:tc>
      </w:tr>
      <w:tr w:rsidR="003A4876" w:rsidRPr="007357A1" w14:paraId="19CF8003" w14:textId="77777777" w:rsidTr="00EC5DE2">
        <w:tc>
          <w:tcPr>
            <w:tcW w:w="1980" w:type="dxa"/>
          </w:tcPr>
          <w:p w14:paraId="61648193" w14:textId="763B453A"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salt/sodium chloride (</w:t>
            </w:r>
            <w:proofErr w:type="spellStart"/>
            <w:r>
              <w:rPr>
                <w:rFonts w:ascii="Calibri" w:hAnsi="Calibri"/>
                <w:color w:val="000000" w:themeColor="text1"/>
                <w:sz w:val="20"/>
                <w:szCs w:val="20"/>
              </w:rPr>
              <w:t>NaCl</w:t>
            </w:r>
            <w:proofErr w:type="spellEnd"/>
            <w:r>
              <w:rPr>
                <w:rFonts w:ascii="Calibri" w:hAnsi="Calibri"/>
                <w:color w:val="000000" w:themeColor="text1"/>
                <w:sz w:val="20"/>
                <w:szCs w:val="20"/>
              </w:rPr>
              <w:t>)</w:t>
            </w:r>
          </w:p>
        </w:tc>
        <w:tc>
          <w:tcPr>
            <w:tcW w:w="1980" w:type="dxa"/>
          </w:tcPr>
          <w:p w14:paraId="67CBC907" w14:textId="62F7E183"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approx. 75 g</w:t>
            </w:r>
          </w:p>
        </w:tc>
        <w:tc>
          <w:tcPr>
            <w:tcW w:w="1980" w:type="dxa"/>
          </w:tcPr>
          <w:p w14:paraId="0FEC0F93" w14:textId="5A9340E5"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6E1E41CE" w14:textId="5E2D7704" w:rsidR="003A4876" w:rsidRDefault="003A4876"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r w:rsidR="003A4876" w:rsidRPr="007357A1" w14:paraId="20D68D8A" w14:textId="77777777" w:rsidTr="00EC5DE2">
        <w:tc>
          <w:tcPr>
            <w:tcW w:w="1980" w:type="dxa"/>
          </w:tcPr>
          <w:p w14:paraId="6F5BBC70" w14:textId="226115F9" w:rsidR="003A4876"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purple or blue glow stick</w:t>
            </w:r>
          </w:p>
        </w:tc>
        <w:tc>
          <w:tcPr>
            <w:tcW w:w="1980" w:type="dxa"/>
          </w:tcPr>
          <w:p w14:paraId="2D5914BE" w14:textId="0194B772" w:rsidR="003A4876"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1-2</w:t>
            </w:r>
          </w:p>
        </w:tc>
        <w:tc>
          <w:tcPr>
            <w:tcW w:w="1980" w:type="dxa"/>
          </w:tcPr>
          <w:p w14:paraId="4D7D80D5" w14:textId="414E368E" w:rsidR="003A4876"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62C453FA" w14:textId="708FAA85" w:rsidR="003A4876" w:rsidRDefault="0088441B"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r w:rsidR="0088441B" w:rsidRPr="007357A1" w14:paraId="5102D797" w14:textId="77777777" w:rsidTr="00EC5DE2">
        <w:tc>
          <w:tcPr>
            <w:tcW w:w="1980" w:type="dxa"/>
          </w:tcPr>
          <w:p w14:paraId="06474662" w14:textId="75158E0D"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calcium chloride, powder (CaCl</w:t>
            </w:r>
            <w:r w:rsidRPr="0088441B">
              <w:rPr>
                <w:rFonts w:ascii="Calibri" w:hAnsi="Calibri"/>
                <w:color w:val="000000" w:themeColor="text1"/>
                <w:sz w:val="20"/>
                <w:szCs w:val="20"/>
                <w:vertAlign w:val="subscript"/>
              </w:rPr>
              <w:t>2</w:t>
            </w:r>
            <w:r>
              <w:rPr>
                <w:rFonts w:ascii="Calibri" w:hAnsi="Calibri"/>
                <w:color w:val="000000" w:themeColor="text1"/>
                <w:sz w:val="20"/>
                <w:szCs w:val="20"/>
              </w:rPr>
              <w:t>)</w:t>
            </w:r>
          </w:p>
        </w:tc>
        <w:tc>
          <w:tcPr>
            <w:tcW w:w="1980" w:type="dxa"/>
          </w:tcPr>
          <w:p w14:paraId="7763C7C8" w14:textId="34895A14"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approx. 75 g</w:t>
            </w:r>
          </w:p>
        </w:tc>
        <w:tc>
          <w:tcPr>
            <w:tcW w:w="1980" w:type="dxa"/>
          </w:tcPr>
          <w:p w14:paraId="49F44DF9" w14:textId="14518AA9"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3C602F49" w14:textId="174128C3" w:rsidR="0088441B" w:rsidRDefault="0088441B"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r w:rsidR="0088441B" w:rsidRPr="007357A1" w14:paraId="176C6AFD" w14:textId="77777777" w:rsidTr="00EC5DE2">
        <w:tc>
          <w:tcPr>
            <w:tcW w:w="1980" w:type="dxa"/>
          </w:tcPr>
          <w:p w14:paraId="0187F627" w14:textId="355128AE"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phenol red indicator</w:t>
            </w:r>
          </w:p>
        </w:tc>
        <w:tc>
          <w:tcPr>
            <w:tcW w:w="1980" w:type="dxa"/>
          </w:tcPr>
          <w:p w14:paraId="57FAEDB0" w14:textId="5655200E"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approx. 150 mL</w:t>
            </w:r>
          </w:p>
        </w:tc>
        <w:tc>
          <w:tcPr>
            <w:tcW w:w="1980" w:type="dxa"/>
          </w:tcPr>
          <w:p w14:paraId="507D69A1" w14:textId="1ABB9C12"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764A31FB" w14:textId="2A5F0FFE" w:rsidR="0088441B" w:rsidRDefault="0088441B"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r w:rsidR="003A4876" w:rsidRPr="007357A1" w14:paraId="327E9E18" w14:textId="77777777" w:rsidTr="00EC5DE2">
        <w:tc>
          <w:tcPr>
            <w:tcW w:w="1980" w:type="dxa"/>
          </w:tcPr>
          <w:p w14:paraId="02B29979" w14:textId="2F5F3A8D" w:rsidR="003A4876" w:rsidRPr="00E55988"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balloons</w:t>
            </w:r>
          </w:p>
        </w:tc>
        <w:tc>
          <w:tcPr>
            <w:tcW w:w="1980" w:type="dxa"/>
          </w:tcPr>
          <w:p w14:paraId="18B67B72" w14:textId="73560E42" w:rsidR="003A4876" w:rsidRPr="00E55988"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1-2</w:t>
            </w:r>
          </w:p>
        </w:tc>
        <w:tc>
          <w:tcPr>
            <w:tcW w:w="1980" w:type="dxa"/>
          </w:tcPr>
          <w:p w14:paraId="2BAA78A5" w14:textId="476DEE6A" w:rsidR="003A4876" w:rsidRPr="00E55988"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45E30D36" w14:textId="5F603CD6" w:rsidR="003A4876" w:rsidRPr="00E55988" w:rsidRDefault="003A4876" w:rsidP="00E73D6F">
            <w:pPr>
              <w:pStyle w:val="TableContents"/>
              <w:rPr>
                <w:rFonts w:ascii="Calibri" w:hAnsi="Calibri"/>
                <w:color w:val="000000" w:themeColor="text1"/>
                <w:sz w:val="22"/>
                <w:szCs w:val="22"/>
              </w:rPr>
            </w:pPr>
            <w:r>
              <w:rPr>
                <w:rFonts w:ascii="Calibri" w:hAnsi="Calibri"/>
                <w:color w:val="000000" w:themeColor="text1"/>
                <w:sz w:val="22"/>
                <w:szCs w:val="22"/>
              </w:rPr>
              <w:t>teacher</w:t>
            </w:r>
          </w:p>
        </w:tc>
      </w:tr>
      <w:tr w:rsidR="003A4876" w:rsidRPr="007357A1" w14:paraId="2A720F0E" w14:textId="77777777" w:rsidTr="00EC5DE2">
        <w:tc>
          <w:tcPr>
            <w:tcW w:w="1980" w:type="dxa"/>
          </w:tcPr>
          <w:p w14:paraId="13A07C1E" w14:textId="486EB673" w:rsidR="003A4876" w:rsidRPr="00E55988"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 xml:space="preserve">plastic spoons </w:t>
            </w:r>
          </w:p>
        </w:tc>
        <w:tc>
          <w:tcPr>
            <w:tcW w:w="1980" w:type="dxa"/>
          </w:tcPr>
          <w:p w14:paraId="0EC64891" w14:textId="55D22883" w:rsidR="003A4876" w:rsidRPr="00E55988"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1 box</w:t>
            </w:r>
          </w:p>
        </w:tc>
        <w:tc>
          <w:tcPr>
            <w:tcW w:w="1980" w:type="dxa"/>
          </w:tcPr>
          <w:p w14:paraId="67DAA8F5" w14:textId="532D128B" w:rsidR="003A4876" w:rsidRPr="00E55988"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4A90A761" w14:textId="032D2F6C" w:rsidR="003A4876" w:rsidRPr="00E55988" w:rsidRDefault="003A4876" w:rsidP="00E73D6F">
            <w:pPr>
              <w:pStyle w:val="TableContents"/>
              <w:rPr>
                <w:rFonts w:ascii="Calibri" w:hAnsi="Calibri"/>
                <w:color w:val="000000" w:themeColor="text1"/>
                <w:sz w:val="22"/>
                <w:szCs w:val="22"/>
              </w:rPr>
            </w:pPr>
            <w:r>
              <w:rPr>
                <w:rFonts w:ascii="Calibri" w:hAnsi="Calibri"/>
                <w:color w:val="000000" w:themeColor="text1"/>
                <w:sz w:val="22"/>
                <w:szCs w:val="22"/>
              </w:rPr>
              <w:t>teacher and students</w:t>
            </w:r>
          </w:p>
        </w:tc>
      </w:tr>
      <w:tr w:rsidR="0088441B" w:rsidRPr="007357A1" w14:paraId="1508912F" w14:textId="77777777" w:rsidTr="00EC5DE2">
        <w:tc>
          <w:tcPr>
            <w:tcW w:w="1980" w:type="dxa"/>
          </w:tcPr>
          <w:p w14:paraId="764CF2FD" w14:textId="04B66303"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safety goggles</w:t>
            </w:r>
          </w:p>
        </w:tc>
        <w:tc>
          <w:tcPr>
            <w:tcW w:w="1980" w:type="dxa"/>
          </w:tcPr>
          <w:p w14:paraId="0112CD4C" w14:textId="640120A3"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30 (one per student plus teacher)</w:t>
            </w:r>
          </w:p>
        </w:tc>
        <w:tc>
          <w:tcPr>
            <w:tcW w:w="1980" w:type="dxa"/>
          </w:tcPr>
          <w:p w14:paraId="495A99FA" w14:textId="1A4DF00C"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33D1DC98" w14:textId="3AFEC63D" w:rsidR="0088441B" w:rsidRDefault="0088441B" w:rsidP="00E73D6F">
            <w:pPr>
              <w:pStyle w:val="TableContents"/>
              <w:rPr>
                <w:rFonts w:ascii="Calibri" w:hAnsi="Calibri"/>
                <w:color w:val="000000" w:themeColor="text1"/>
                <w:sz w:val="22"/>
                <w:szCs w:val="22"/>
              </w:rPr>
            </w:pPr>
            <w:r>
              <w:rPr>
                <w:rFonts w:ascii="Calibri" w:hAnsi="Calibri"/>
                <w:color w:val="000000" w:themeColor="text1"/>
                <w:sz w:val="22"/>
                <w:szCs w:val="22"/>
              </w:rPr>
              <w:t>teacher and students</w:t>
            </w:r>
          </w:p>
        </w:tc>
      </w:tr>
      <w:tr w:rsidR="0088441B" w:rsidRPr="007357A1" w14:paraId="1CDDD7EA" w14:textId="77777777" w:rsidTr="00EC5DE2">
        <w:tc>
          <w:tcPr>
            <w:tcW w:w="1980" w:type="dxa"/>
          </w:tcPr>
          <w:p w14:paraId="6D2A0B25" w14:textId="05B0E435"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splash apron</w:t>
            </w:r>
          </w:p>
        </w:tc>
        <w:tc>
          <w:tcPr>
            <w:tcW w:w="1980" w:type="dxa"/>
          </w:tcPr>
          <w:p w14:paraId="00FA8268" w14:textId="6E2F8192"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30 (one per student plus teacher)</w:t>
            </w:r>
          </w:p>
        </w:tc>
        <w:tc>
          <w:tcPr>
            <w:tcW w:w="1980" w:type="dxa"/>
          </w:tcPr>
          <w:p w14:paraId="25697BEA" w14:textId="2F8AA059"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5AC39952" w14:textId="743635CB" w:rsidR="0088441B" w:rsidRDefault="0088441B" w:rsidP="00E73D6F">
            <w:pPr>
              <w:pStyle w:val="TableContents"/>
              <w:rPr>
                <w:rFonts w:ascii="Calibri" w:hAnsi="Calibri"/>
                <w:color w:val="000000" w:themeColor="text1"/>
                <w:sz w:val="22"/>
                <w:szCs w:val="22"/>
              </w:rPr>
            </w:pPr>
            <w:r>
              <w:rPr>
                <w:rFonts w:ascii="Calibri" w:hAnsi="Calibri"/>
                <w:color w:val="000000" w:themeColor="text1"/>
                <w:sz w:val="22"/>
                <w:szCs w:val="22"/>
              </w:rPr>
              <w:t>teacher and students</w:t>
            </w:r>
          </w:p>
        </w:tc>
      </w:tr>
      <w:tr w:rsidR="003A4876" w:rsidRPr="007357A1" w14:paraId="50A309AB" w14:textId="77777777" w:rsidTr="00EC5DE2">
        <w:tc>
          <w:tcPr>
            <w:tcW w:w="1980" w:type="dxa"/>
          </w:tcPr>
          <w:p w14:paraId="293A9115" w14:textId="6200BA4D"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250 mL beaker</w:t>
            </w:r>
          </w:p>
        </w:tc>
        <w:tc>
          <w:tcPr>
            <w:tcW w:w="1980" w:type="dxa"/>
          </w:tcPr>
          <w:p w14:paraId="46DC94B7" w14:textId="2DDA14EA" w:rsidR="003A4876"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6</w:t>
            </w:r>
          </w:p>
        </w:tc>
        <w:tc>
          <w:tcPr>
            <w:tcW w:w="1980" w:type="dxa"/>
          </w:tcPr>
          <w:p w14:paraId="17421244" w14:textId="5730151C"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5CC36FC0" w14:textId="6AA6A66A" w:rsidR="003A4876" w:rsidRDefault="003A4876"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r w:rsidR="003A4876" w:rsidRPr="007357A1" w14:paraId="7259EB20" w14:textId="77777777" w:rsidTr="00EC5DE2">
        <w:tc>
          <w:tcPr>
            <w:tcW w:w="1980" w:type="dxa"/>
          </w:tcPr>
          <w:p w14:paraId="0307EDFC" w14:textId="164B2925"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9 V battery or lantern battery</w:t>
            </w:r>
          </w:p>
        </w:tc>
        <w:tc>
          <w:tcPr>
            <w:tcW w:w="1980" w:type="dxa"/>
          </w:tcPr>
          <w:p w14:paraId="62419890" w14:textId="5C7634D9"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1</w:t>
            </w:r>
          </w:p>
        </w:tc>
        <w:tc>
          <w:tcPr>
            <w:tcW w:w="1980" w:type="dxa"/>
          </w:tcPr>
          <w:p w14:paraId="0986B91D" w14:textId="789B5503"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10784E20" w14:textId="7A194FF1" w:rsidR="003A4876" w:rsidRDefault="003A4876"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r w:rsidR="003A4876" w:rsidRPr="007357A1" w14:paraId="49A2664C" w14:textId="77777777" w:rsidTr="00EC5DE2">
        <w:tc>
          <w:tcPr>
            <w:tcW w:w="1980" w:type="dxa"/>
          </w:tcPr>
          <w:p w14:paraId="38689676" w14:textId="19751228"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lastRenderedPageBreak/>
              <w:t>14-gauge or 18-gauge wires – 12in. length</w:t>
            </w:r>
          </w:p>
        </w:tc>
        <w:tc>
          <w:tcPr>
            <w:tcW w:w="1980" w:type="dxa"/>
          </w:tcPr>
          <w:p w14:paraId="1F60F566" w14:textId="3B464C44"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2</w:t>
            </w:r>
          </w:p>
        </w:tc>
        <w:tc>
          <w:tcPr>
            <w:tcW w:w="1980" w:type="dxa"/>
          </w:tcPr>
          <w:p w14:paraId="65B31D4C" w14:textId="12E8AE56"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2377E53F" w14:textId="0374E6B9" w:rsidR="003A4876" w:rsidRDefault="003A4876"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r w:rsidR="003A4876" w:rsidRPr="007357A1" w14:paraId="2DCB623A" w14:textId="77777777" w:rsidTr="00EC5DE2">
        <w:tc>
          <w:tcPr>
            <w:tcW w:w="1980" w:type="dxa"/>
          </w:tcPr>
          <w:p w14:paraId="56814C08" w14:textId="39AC620F"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50 mL beakers</w:t>
            </w:r>
            <w:r w:rsidR="0088441B">
              <w:rPr>
                <w:rFonts w:ascii="Calibri" w:hAnsi="Calibri"/>
                <w:color w:val="000000" w:themeColor="text1"/>
                <w:sz w:val="20"/>
                <w:szCs w:val="20"/>
              </w:rPr>
              <w:t xml:space="preserve"> or small plastic Dixie-style cup</w:t>
            </w:r>
          </w:p>
        </w:tc>
        <w:tc>
          <w:tcPr>
            <w:tcW w:w="1980" w:type="dxa"/>
          </w:tcPr>
          <w:p w14:paraId="394EBB8E" w14:textId="5C300B58"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3</w:t>
            </w:r>
          </w:p>
        </w:tc>
        <w:tc>
          <w:tcPr>
            <w:tcW w:w="1980" w:type="dxa"/>
          </w:tcPr>
          <w:p w14:paraId="1C7DF89A" w14:textId="3A3019BE" w:rsidR="003A4876" w:rsidRDefault="003A4876"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27B6E066" w14:textId="625861A4" w:rsidR="003A4876" w:rsidRDefault="003A4876"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r w:rsidR="003A4876" w:rsidRPr="007357A1" w14:paraId="09AC3288" w14:textId="77777777" w:rsidTr="00EC5DE2">
        <w:tc>
          <w:tcPr>
            <w:tcW w:w="1980" w:type="dxa"/>
          </w:tcPr>
          <w:p w14:paraId="6E158B26" w14:textId="7801ADCB" w:rsidR="003A4876"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disposable graduated pipette</w:t>
            </w:r>
          </w:p>
        </w:tc>
        <w:tc>
          <w:tcPr>
            <w:tcW w:w="1980" w:type="dxa"/>
          </w:tcPr>
          <w:p w14:paraId="4B88107D" w14:textId="72784199" w:rsidR="003A4876"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20-30</w:t>
            </w:r>
          </w:p>
        </w:tc>
        <w:tc>
          <w:tcPr>
            <w:tcW w:w="1980" w:type="dxa"/>
          </w:tcPr>
          <w:p w14:paraId="3DED639A" w14:textId="56A934B8" w:rsidR="003A4876"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5712DCC4" w14:textId="02EA352A" w:rsidR="003A4876" w:rsidRDefault="0088441B"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r w:rsidR="0088441B" w:rsidRPr="007357A1" w14:paraId="77A66D37" w14:textId="77777777" w:rsidTr="00EC5DE2">
        <w:tc>
          <w:tcPr>
            <w:tcW w:w="1980" w:type="dxa"/>
          </w:tcPr>
          <w:p w14:paraId="7AC80579" w14:textId="2FA82959"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triple beam or electronic balance</w:t>
            </w:r>
          </w:p>
        </w:tc>
        <w:tc>
          <w:tcPr>
            <w:tcW w:w="1980" w:type="dxa"/>
          </w:tcPr>
          <w:p w14:paraId="6686DB7B" w14:textId="7363B7A0"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2</w:t>
            </w:r>
          </w:p>
        </w:tc>
        <w:tc>
          <w:tcPr>
            <w:tcW w:w="1980" w:type="dxa"/>
          </w:tcPr>
          <w:p w14:paraId="5E9EE682" w14:textId="7EB94E04"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10FDE77D" w14:textId="25F2E744" w:rsidR="0088441B" w:rsidRDefault="0088441B"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r w:rsidR="00547E80" w:rsidRPr="007357A1" w14:paraId="252A4B88" w14:textId="77777777" w:rsidTr="00EC5DE2">
        <w:tc>
          <w:tcPr>
            <w:tcW w:w="1980" w:type="dxa"/>
          </w:tcPr>
          <w:p w14:paraId="7BCA36DF" w14:textId="62A05980" w:rsidR="00547E80" w:rsidRDefault="00547E80" w:rsidP="00EC5DE2">
            <w:pPr>
              <w:pStyle w:val="TableContents"/>
              <w:rPr>
                <w:rFonts w:ascii="Calibri" w:hAnsi="Calibri"/>
                <w:color w:val="000000" w:themeColor="text1"/>
                <w:sz w:val="20"/>
                <w:szCs w:val="20"/>
              </w:rPr>
            </w:pPr>
            <w:r>
              <w:rPr>
                <w:rFonts w:ascii="Calibri" w:hAnsi="Calibri"/>
                <w:color w:val="000000" w:themeColor="text1"/>
                <w:sz w:val="20"/>
                <w:szCs w:val="20"/>
              </w:rPr>
              <w:t>alcohol thermometer</w:t>
            </w:r>
          </w:p>
        </w:tc>
        <w:tc>
          <w:tcPr>
            <w:tcW w:w="1980" w:type="dxa"/>
          </w:tcPr>
          <w:p w14:paraId="17A7FD61" w14:textId="3C966D13" w:rsidR="00547E80" w:rsidRDefault="00547E80" w:rsidP="00EC5DE2">
            <w:pPr>
              <w:pStyle w:val="TableContents"/>
              <w:rPr>
                <w:rFonts w:ascii="Calibri" w:hAnsi="Calibri"/>
                <w:color w:val="000000" w:themeColor="text1"/>
                <w:sz w:val="20"/>
                <w:szCs w:val="20"/>
              </w:rPr>
            </w:pPr>
            <w:r>
              <w:rPr>
                <w:rFonts w:ascii="Calibri" w:hAnsi="Calibri"/>
                <w:color w:val="000000" w:themeColor="text1"/>
                <w:sz w:val="20"/>
                <w:szCs w:val="20"/>
              </w:rPr>
              <w:t>1-2</w:t>
            </w:r>
          </w:p>
        </w:tc>
        <w:tc>
          <w:tcPr>
            <w:tcW w:w="1980" w:type="dxa"/>
          </w:tcPr>
          <w:p w14:paraId="22B0292A" w14:textId="71E3491E" w:rsidR="00547E80" w:rsidRDefault="00547E80"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5B27E934" w14:textId="3778EE39" w:rsidR="00547E80" w:rsidRDefault="00547E80"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r w:rsidR="0088441B" w:rsidRPr="007357A1" w14:paraId="2AAD52AC" w14:textId="77777777" w:rsidTr="00EC5DE2">
        <w:tc>
          <w:tcPr>
            <w:tcW w:w="1980" w:type="dxa"/>
          </w:tcPr>
          <w:p w14:paraId="29E3992B" w14:textId="56494947"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150 mL beaker</w:t>
            </w:r>
          </w:p>
        </w:tc>
        <w:tc>
          <w:tcPr>
            <w:tcW w:w="1980" w:type="dxa"/>
          </w:tcPr>
          <w:p w14:paraId="1B77C1AB" w14:textId="548D1CDB"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1</w:t>
            </w:r>
          </w:p>
        </w:tc>
        <w:tc>
          <w:tcPr>
            <w:tcW w:w="1980" w:type="dxa"/>
          </w:tcPr>
          <w:p w14:paraId="5C4D8354" w14:textId="4498E542"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teacher</w:t>
            </w:r>
          </w:p>
        </w:tc>
        <w:tc>
          <w:tcPr>
            <w:tcW w:w="1980" w:type="dxa"/>
          </w:tcPr>
          <w:p w14:paraId="24B40EED" w14:textId="389FFDCD" w:rsidR="0088441B" w:rsidRDefault="0088441B"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r w:rsidR="0088441B" w:rsidRPr="007357A1" w14:paraId="318C67D6" w14:textId="77777777" w:rsidTr="00EC5DE2">
        <w:tc>
          <w:tcPr>
            <w:tcW w:w="1980" w:type="dxa"/>
          </w:tcPr>
          <w:p w14:paraId="1E0637AD" w14:textId="1BF5589F"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quart-size zippered plastic bag</w:t>
            </w:r>
          </w:p>
        </w:tc>
        <w:tc>
          <w:tcPr>
            <w:tcW w:w="1980" w:type="dxa"/>
          </w:tcPr>
          <w:p w14:paraId="6F9299BF" w14:textId="2E557AF8"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15</w:t>
            </w:r>
          </w:p>
        </w:tc>
        <w:tc>
          <w:tcPr>
            <w:tcW w:w="1980" w:type="dxa"/>
          </w:tcPr>
          <w:p w14:paraId="6621338A" w14:textId="205B4035" w:rsidR="0088441B" w:rsidRDefault="0088441B" w:rsidP="00EC5DE2">
            <w:pPr>
              <w:pStyle w:val="TableContents"/>
              <w:rPr>
                <w:rFonts w:ascii="Calibri" w:hAnsi="Calibri"/>
                <w:color w:val="000000" w:themeColor="text1"/>
                <w:sz w:val="20"/>
                <w:szCs w:val="20"/>
              </w:rPr>
            </w:pPr>
            <w:r>
              <w:rPr>
                <w:rFonts w:ascii="Calibri" w:hAnsi="Calibri"/>
                <w:color w:val="000000" w:themeColor="text1"/>
                <w:sz w:val="20"/>
                <w:szCs w:val="20"/>
              </w:rPr>
              <w:t xml:space="preserve">teacher </w:t>
            </w:r>
          </w:p>
        </w:tc>
        <w:tc>
          <w:tcPr>
            <w:tcW w:w="1980" w:type="dxa"/>
          </w:tcPr>
          <w:p w14:paraId="22C3186A" w14:textId="67BAE900" w:rsidR="0088441B" w:rsidRDefault="0088441B" w:rsidP="00E73D6F">
            <w:pPr>
              <w:pStyle w:val="TableContents"/>
              <w:rPr>
                <w:rFonts w:ascii="Calibri" w:hAnsi="Calibri"/>
                <w:color w:val="000000" w:themeColor="text1"/>
                <w:sz w:val="22"/>
                <w:szCs w:val="22"/>
              </w:rPr>
            </w:pPr>
            <w:r>
              <w:rPr>
                <w:rFonts w:ascii="Calibri" w:hAnsi="Calibri"/>
                <w:color w:val="000000" w:themeColor="text1"/>
                <w:sz w:val="22"/>
                <w:szCs w:val="22"/>
              </w:rPr>
              <w:t>students</w:t>
            </w:r>
          </w:p>
        </w:tc>
      </w:tr>
    </w:tbl>
    <w:p w14:paraId="1CB230A8" w14:textId="086A8FC3" w:rsidR="003B1186" w:rsidRDefault="003B1186" w:rsidP="003B1186">
      <w:pPr>
        <w:spacing w:line="240" w:lineRule="auto"/>
        <w:rPr>
          <w:b/>
          <w:sz w:val="24"/>
          <w:szCs w:val="24"/>
        </w:rPr>
      </w:pPr>
    </w:p>
    <w:p w14:paraId="7E436855" w14:textId="125085E4" w:rsidR="003B1186" w:rsidRPr="00B7645D" w:rsidRDefault="003B1186" w:rsidP="003B1186">
      <w:pPr>
        <w:spacing w:line="240" w:lineRule="auto"/>
        <w:rPr>
          <w:b/>
        </w:rPr>
      </w:pPr>
      <w:r w:rsidRPr="00B7645D">
        <w:rPr>
          <w:b/>
        </w:rPr>
        <w:t>Advanced Preparations:</w:t>
      </w:r>
      <w:r w:rsidR="00C968B3" w:rsidRPr="00B7645D">
        <w:rPr>
          <w:b/>
        </w:rPr>
        <w:t xml:space="preserve"> </w:t>
      </w:r>
    </w:p>
    <w:p w14:paraId="0C248335" w14:textId="65A4A6CF" w:rsidR="000412A2" w:rsidRDefault="000412A2" w:rsidP="003B1186">
      <w:pPr>
        <w:spacing w:line="240" w:lineRule="auto"/>
      </w:pPr>
      <w:r w:rsidRPr="00B7645D">
        <w:t>1.  Prep Balloon demo by placing 2 spoon</w:t>
      </w:r>
      <w:r w:rsidR="0088441B">
        <w:t>s</w:t>
      </w:r>
      <w:r w:rsidRPr="00B7645D">
        <w:t>ful</w:t>
      </w:r>
      <w:r w:rsidR="0088441B">
        <w:t xml:space="preserve"> of</w:t>
      </w:r>
      <w:r w:rsidRPr="00B7645D">
        <w:t xml:space="preserve"> baking soda (sodium bicarbonate) inside a large balloon.  Wipe it clean.  </w:t>
      </w:r>
      <w:proofErr w:type="gramStart"/>
      <w:r w:rsidRPr="00B7645D">
        <w:t>Pre-measure 20 mL white vinegar into a graduated cylinder.</w:t>
      </w:r>
      <w:proofErr w:type="gramEnd"/>
    </w:p>
    <w:p w14:paraId="35FF6A1C" w14:textId="22967EA7" w:rsidR="009C6C20" w:rsidRPr="00B7645D" w:rsidRDefault="009C6C20" w:rsidP="003B1186">
      <w:pPr>
        <w:spacing w:line="240" w:lineRule="auto"/>
      </w:pPr>
      <w:r>
        <w:t>2.  Prep chemicals for Chemical Changes lab according to teacher page of handout.</w:t>
      </w:r>
    </w:p>
    <w:p w14:paraId="0613940F" w14:textId="2C9A496B" w:rsidR="00A345DC" w:rsidRPr="00B7645D" w:rsidRDefault="00A345DC" w:rsidP="003B1186">
      <w:pPr>
        <w:spacing w:line="240" w:lineRule="auto"/>
      </w:pPr>
      <w:r w:rsidRPr="00B7645D">
        <w:t xml:space="preserve">2.  Set up stations for Chemical Changes lab according to handout.  Each station needs sufficient chemicals so that the entire class can </w:t>
      </w:r>
      <w:r w:rsidR="009C6C20">
        <w:t>work</w:t>
      </w:r>
      <w:r w:rsidRPr="00B7645D">
        <w:t xml:space="preserve"> in pairs.  Make signs to hang above each station so students know which station to go to.  Set up the stations so that there is sufficient physical space between stations, and so that students can see the rotation pattern to complete the activity.</w:t>
      </w:r>
      <w:r w:rsidR="007734BF" w:rsidRPr="00B7645D">
        <w:t xml:space="preserve"> </w:t>
      </w:r>
    </w:p>
    <w:p w14:paraId="3823A9AA" w14:textId="250FEF4F" w:rsidR="00A345DC" w:rsidRPr="00B7645D" w:rsidRDefault="00A345DC" w:rsidP="003B1186">
      <w:pPr>
        <w:spacing w:line="240" w:lineRule="auto"/>
      </w:pPr>
      <w:r w:rsidRPr="00B7645D">
        <w:t xml:space="preserve">3.  Assign students to lab pairs.  </w:t>
      </w:r>
    </w:p>
    <w:p w14:paraId="534EB513" w14:textId="0D85808F" w:rsidR="007734BF" w:rsidRPr="00B7645D" w:rsidRDefault="007734BF" w:rsidP="003B1186">
      <w:pPr>
        <w:spacing w:line="240" w:lineRule="auto"/>
      </w:pPr>
      <w:r w:rsidRPr="00B7645D">
        <w:t xml:space="preserve">4.  </w:t>
      </w:r>
      <w:r w:rsidRPr="009C6C20">
        <w:rPr>
          <w:b/>
        </w:rPr>
        <w:t xml:space="preserve">Make sure that all tablets are fully charged and synced with </w:t>
      </w:r>
      <w:proofErr w:type="spellStart"/>
      <w:r w:rsidRPr="009C6C20">
        <w:rPr>
          <w:b/>
        </w:rPr>
        <w:t>DropBox</w:t>
      </w:r>
      <w:proofErr w:type="spellEnd"/>
      <w:r w:rsidRPr="009C6C20">
        <w:rPr>
          <w:b/>
        </w:rPr>
        <w:t xml:space="preserve"> so students can access lab handout</w:t>
      </w:r>
      <w:r w:rsidRPr="00B7645D">
        <w:t>.</w:t>
      </w:r>
    </w:p>
    <w:p w14:paraId="7B0681A2" w14:textId="780DE318" w:rsidR="003B1186" w:rsidRDefault="007734BF" w:rsidP="003B1186">
      <w:pPr>
        <w:spacing w:line="240" w:lineRule="auto"/>
        <w:rPr>
          <w:sz w:val="24"/>
          <w:szCs w:val="24"/>
        </w:rPr>
      </w:pPr>
      <w:r>
        <w:rPr>
          <w:b/>
          <w:sz w:val="24"/>
          <w:szCs w:val="24"/>
        </w:rPr>
        <w:t>Safety</w:t>
      </w:r>
      <w:r w:rsidR="00955E11">
        <w:rPr>
          <w:b/>
          <w:sz w:val="24"/>
          <w:szCs w:val="24"/>
        </w:rPr>
        <w:t>:</w:t>
      </w:r>
      <w:r w:rsidR="00661637">
        <w:rPr>
          <w:b/>
          <w:sz w:val="24"/>
          <w:szCs w:val="24"/>
        </w:rPr>
        <w:t xml:space="preserve">  </w:t>
      </w:r>
    </w:p>
    <w:p w14:paraId="47CDF7CB" w14:textId="20E5F840" w:rsidR="007734BF" w:rsidRDefault="007734BF" w:rsidP="003B1186">
      <w:pPr>
        <w:spacing w:line="240" w:lineRule="auto"/>
        <w:rPr>
          <w:sz w:val="24"/>
          <w:szCs w:val="24"/>
        </w:rPr>
      </w:pPr>
      <w:r>
        <w:rPr>
          <w:sz w:val="24"/>
          <w:szCs w:val="24"/>
        </w:rPr>
        <w:t>1.  Because chemicals and chemical solutions are being used in this lesson, students must wear safety goggles and a splash apron during the experimental procedure.  Teacher should wear goggles and splash apron throughout the entire lesson.</w:t>
      </w:r>
    </w:p>
    <w:p w14:paraId="43A80C20" w14:textId="221993E9" w:rsidR="007734BF" w:rsidRDefault="007734BF" w:rsidP="003B1186">
      <w:pPr>
        <w:spacing w:line="240" w:lineRule="auto"/>
        <w:rPr>
          <w:sz w:val="24"/>
          <w:szCs w:val="24"/>
        </w:rPr>
      </w:pPr>
      <w:r>
        <w:rPr>
          <w:sz w:val="24"/>
          <w:szCs w:val="24"/>
        </w:rPr>
        <w:t>2.  H</w:t>
      </w:r>
      <w:r w:rsidR="00B763F7">
        <w:rPr>
          <w:sz w:val="24"/>
          <w:szCs w:val="24"/>
        </w:rPr>
        <w:t xml:space="preserve">orseplay </w:t>
      </w:r>
      <w:r>
        <w:rPr>
          <w:sz w:val="24"/>
          <w:szCs w:val="24"/>
        </w:rPr>
        <w:t xml:space="preserve">and improper use of chemicals and equipment in the lab </w:t>
      </w:r>
      <w:r w:rsidR="00B763F7">
        <w:rPr>
          <w:sz w:val="24"/>
          <w:szCs w:val="24"/>
        </w:rPr>
        <w:t>will result in removal from lab.</w:t>
      </w:r>
    </w:p>
    <w:p w14:paraId="1C0564CA" w14:textId="2E6D2018" w:rsidR="00B763F7" w:rsidRPr="007734BF" w:rsidRDefault="00B763F7" w:rsidP="003B1186">
      <w:pPr>
        <w:spacing w:line="240" w:lineRule="auto"/>
        <w:rPr>
          <w:sz w:val="24"/>
          <w:szCs w:val="24"/>
        </w:rPr>
      </w:pPr>
      <w:r>
        <w:rPr>
          <w:sz w:val="24"/>
          <w:szCs w:val="24"/>
        </w:rPr>
        <w:t xml:space="preserve">3.  All chemicals must be disposed of properly.  The chemicals being used are household chemicals and of rather </w:t>
      </w:r>
      <w:r w:rsidR="009C6C20">
        <w:rPr>
          <w:sz w:val="24"/>
          <w:szCs w:val="24"/>
        </w:rPr>
        <w:t xml:space="preserve">low concentration, so disposal </w:t>
      </w:r>
      <w:r>
        <w:rPr>
          <w:sz w:val="24"/>
          <w:szCs w:val="24"/>
        </w:rPr>
        <w:t>in a waste container provided by the teacher will be sufficient.</w:t>
      </w:r>
      <w:r w:rsidR="009C6C20">
        <w:rPr>
          <w:sz w:val="24"/>
          <w:szCs w:val="24"/>
        </w:rPr>
        <w:t xml:space="preserve">  </w:t>
      </w:r>
    </w:p>
    <w:p w14:paraId="43A80E53" w14:textId="2F90E5B8" w:rsidR="003B1186" w:rsidRPr="00F81BC3" w:rsidRDefault="003B1186" w:rsidP="003B1186">
      <w:pPr>
        <w:spacing w:after="120" w:line="240" w:lineRule="auto"/>
        <w:jc w:val="center"/>
        <w:rPr>
          <w:b/>
          <w:sz w:val="36"/>
          <w:szCs w:val="24"/>
        </w:rPr>
      </w:pPr>
      <w:r w:rsidRPr="00F81BC3">
        <w:rPr>
          <w:b/>
          <w:sz w:val="36"/>
          <w:szCs w:val="24"/>
        </w:rPr>
        <w:t>5E Lesson Plan</w:t>
      </w:r>
    </w:p>
    <w:tbl>
      <w:tblPr>
        <w:tblW w:w="0" w:type="auto"/>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04"/>
        <w:gridCol w:w="3690"/>
        <w:gridCol w:w="3417"/>
      </w:tblGrid>
      <w:tr w:rsidR="003B1186" w:rsidRPr="00E02250" w14:paraId="15FE6EF7" w14:textId="77777777" w:rsidTr="00EC5DE2">
        <w:trPr>
          <w:trHeight w:val="305"/>
          <w:jc w:val="center"/>
        </w:trPr>
        <w:tc>
          <w:tcPr>
            <w:tcW w:w="10111" w:type="dxa"/>
            <w:gridSpan w:val="3"/>
            <w:tcBorders>
              <w:top w:val="single" w:sz="4" w:space="0" w:color="333333"/>
              <w:bottom w:val="single" w:sz="4" w:space="0" w:color="auto"/>
            </w:tcBorders>
            <w:shd w:val="clear" w:color="000000" w:fill="FFFFFF"/>
            <w:vAlign w:val="center"/>
          </w:tcPr>
          <w:p w14:paraId="58281D71" w14:textId="4723F832" w:rsidR="003B1186" w:rsidRPr="004D4826" w:rsidRDefault="003B1186" w:rsidP="0079157B">
            <w:pPr>
              <w:tabs>
                <w:tab w:val="left" w:pos="1260"/>
              </w:tabs>
              <w:ind w:right="162"/>
              <w:rPr>
                <w:rFonts w:ascii="Helvetica" w:hAnsi="Helvetica"/>
                <w:sz w:val="28"/>
              </w:rPr>
            </w:pPr>
            <w:r>
              <w:rPr>
                <w:rFonts w:ascii="Arial" w:hAnsi="Arial"/>
                <w:b/>
              </w:rPr>
              <w:t xml:space="preserve">Objective Statement: </w:t>
            </w:r>
            <w:r w:rsidR="0079157B">
              <w:rPr>
                <w:rFonts w:ascii="Arial" w:hAnsi="Arial"/>
                <w:color w:val="595959"/>
              </w:rPr>
              <w:t>Students will investigate the different forms of evidence of a chemical reaction and use this evidence to correctly identify changes as being chemical or physical.</w:t>
            </w:r>
          </w:p>
        </w:tc>
      </w:tr>
      <w:tr w:rsidR="003B1186" w:rsidRPr="00E02250" w14:paraId="0CCCAA78" w14:textId="77777777" w:rsidTr="00EC5DE2">
        <w:trPr>
          <w:trHeight w:val="305"/>
          <w:jc w:val="center"/>
        </w:trPr>
        <w:tc>
          <w:tcPr>
            <w:tcW w:w="10111" w:type="dxa"/>
            <w:gridSpan w:val="3"/>
            <w:tcBorders>
              <w:top w:val="single" w:sz="4" w:space="0" w:color="auto"/>
            </w:tcBorders>
            <w:shd w:val="solid" w:color="000000" w:fill="FFFFFF"/>
            <w:vAlign w:val="center"/>
          </w:tcPr>
          <w:p w14:paraId="5CF3B752" w14:textId="0DE500DC" w:rsidR="003B1186" w:rsidRPr="00E02250" w:rsidRDefault="003B1186" w:rsidP="00CC3EAC">
            <w:pPr>
              <w:tabs>
                <w:tab w:val="right" w:pos="8550"/>
              </w:tabs>
              <w:spacing w:after="0"/>
              <w:rPr>
                <w:b/>
              </w:rPr>
            </w:pPr>
            <w:r w:rsidRPr="00C968B3">
              <w:rPr>
                <w:b/>
                <w:sz w:val="26"/>
                <w:szCs w:val="26"/>
              </w:rPr>
              <w:t>ENGAGEMENT</w:t>
            </w:r>
            <w:r w:rsidRPr="00E02250">
              <w:rPr>
                <w:b/>
              </w:rPr>
              <w:tab/>
              <w:t>Time</w:t>
            </w:r>
            <w:r w:rsidR="00C968B3">
              <w:rPr>
                <w:b/>
              </w:rPr>
              <w:t xml:space="preserve"> </w:t>
            </w:r>
            <w:r w:rsidR="00CC3EAC">
              <w:rPr>
                <w:b/>
              </w:rPr>
              <w:t xml:space="preserve">: </w:t>
            </w:r>
            <w:r w:rsidRPr="00E02250">
              <w:rPr>
                <w:b/>
              </w:rPr>
              <w:t>Minutes</w:t>
            </w:r>
            <w:r w:rsidR="00CC3EAC">
              <w:rPr>
                <w:b/>
              </w:rPr>
              <w:t xml:space="preserve"> 5 minutes</w:t>
            </w:r>
          </w:p>
        </w:tc>
      </w:tr>
      <w:tr w:rsidR="003B1186" w:rsidRPr="00E02250" w14:paraId="3B198372" w14:textId="77777777" w:rsidTr="00EC5DE2">
        <w:trPr>
          <w:jc w:val="center"/>
        </w:trPr>
        <w:tc>
          <w:tcPr>
            <w:tcW w:w="3004" w:type="dxa"/>
            <w:shd w:val="clear" w:color="auto" w:fill="auto"/>
            <w:vAlign w:val="center"/>
          </w:tcPr>
          <w:p w14:paraId="22B483BB" w14:textId="77777777" w:rsidR="003B1186" w:rsidRPr="00E02250" w:rsidRDefault="003B1186" w:rsidP="00C968B3">
            <w:pPr>
              <w:spacing w:after="0" w:line="240" w:lineRule="auto"/>
              <w:jc w:val="center"/>
              <w:rPr>
                <w:b/>
              </w:rPr>
            </w:pPr>
            <w:r w:rsidRPr="00E02250">
              <w:rPr>
                <w:rFonts w:ascii="Arial" w:hAnsi="Arial"/>
                <w:b/>
              </w:rPr>
              <w:t>What the Teacher Will Do</w:t>
            </w:r>
            <w:r>
              <w:rPr>
                <w:rFonts w:ascii="Arial" w:hAnsi="Arial"/>
                <w:b/>
              </w:rPr>
              <w:t xml:space="preserve"> </w:t>
            </w:r>
          </w:p>
        </w:tc>
        <w:tc>
          <w:tcPr>
            <w:tcW w:w="3690" w:type="dxa"/>
            <w:shd w:val="clear" w:color="auto" w:fill="auto"/>
            <w:vAlign w:val="center"/>
          </w:tcPr>
          <w:p w14:paraId="022E5103" w14:textId="77777777" w:rsidR="003B1186" w:rsidRPr="00E02250" w:rsidRDefault="003B1186" w:rsidP="00C968B3">
            <w:pPr>
              <w:spacing w:after="0" w:line="240" w:lineRule="auto"/>
              <w:jc w:val="center"/>
              <w:rPr>
                <w:b/>
              </w:rPr>
            </w:pPr>
            <w:r w:rsidRPr="00E02250">
              <w:rPr>
                <w:rFonts w:ascii="Arial" w:hAnsi="Arial"/>
                <w:b/>
              </w:rPr>
              <w:t>Probing/Eliciting Questions</w:t>
            </w:r>
            <w:r>
              <w:rPr>
                <w:rFonts w:ascii="Arial" w:hAnsi="Arial"/>
                <w:b/>
              </w:rPr>
              <w:t xml:space="preserve"> and Students Responses</w:t>
            </w:r>
          </w:p>
        </w:tc>
        <w:tc>
          <w:tcPr>
            <w:tcW w:w="3417" w:type="dxa"/>
            <w:shd w:val="clear" w:color="auto" w:fill="auto"/>
            <w:vAlign w:val="center"/>
          </w:tcPr>
          <w:p w14:paraId="45E69CC8" w14:textId="77777777" w:rsidR="003B1186" w:rsidRPr="00E02250" w:rsidRDefault="003B1186" w:rsidP="00C968B3">
            <w:pPr>
              <w:spacing w:after="0" w:line="240" w:lineRule="auto"/>
              <w:jc w:val="center"/>
              <w:rPr>
                <w:b/>
              </w:rPr>
            </w:pPr>
            <w:r>
              <w:rPr>
                <w:rFonts w:ascii="Arial" w:hAnsi="Arial"/>
                <w:b/>
              </w:rPr>
              <w:t>What the Students Will Do</w:t>
            </w:r>
          </w:p>
        </w:tc>
      </w:tr>
      <w:tr w:rsidR="003B1186" w:rsidRPr="007357A1" w14:paraId="4A2623C7" w14:textId="77777777" w:rsidTr="00EC5DE2">
        <w:trPr>
          <w:trHeight w:val="1660"/>
          <w:jc w:val="center"/>
        </w:trPr>
        <w:tc>
          <w:tcPr>
            <w:tcW w:w="3004" w:type="dxa"/>
            <w:shd w:val="clear" w:color="auto" w:fill="auto"/>
          </w:tcPr>
          <w:p w14:paraId="71A1B16B" w14:textId="77777777" w:rsidR="009C6C20" w:rsidRPr="009C6C20" w:rsidRDefault="009C6C20" w:rsidP="009C6C20">
            <w:pPr>
              <w:rPr>
                <w:i/>
                <w:color w:val="595959"/>
              </w:rPr>
            </w:pPr>
            <w:r w:rsidRPr="009C6C20">
              <w:rPr>
                <w:i/>
                <w:color w:val="595959"/>
                <w:u w:val="single"/>
              </w:rPr>
              <w:lastRenderedPageBreak/>
              <w:t>SAFETY</w:t>
            </w:r>
            <w:r w:rsidRPr="009C6C20">
              <w:rPr>
                <w:i/>
                <w:color w:val="595959"/>
              </w:rPr>
              <w:t>:  Teacher should wear goggles and splash apron throughout the demonstration.</w:t>
            </w:r>
          </w:p>
          <w:p w14:paraId="029BF8F2" w14:textId="68272469" w:rsidR="00E73D6F" w:rsidRPr="00AF3DFE" w:rsidRDefault="0079157B" w:rsidP="00CF4DEF">
            <w:r>
              <w:t>Good afternoon!  My name is Dr. Sherman.</w:t>
            </w:r>
          </w:p>
          <w:p w14:paraId="58EA6599" w14:textId="42641395" w:rsidR="0079157B" w:rsidRDefault="0079157B" w:rsidP="00EC5DE2">
            <w:r>
              <w:t>Hold up a balloon containing 2 spoon</w:t>
            </w:r>
            <w:r w:rsidR="009C6C20">
              <w:t>sful</w:t>
            </w:r>
            <w:r>
              <w:t xml:space="preserve"> of baking soda inside (Students should not see baking soda in balloon.  Balloon should have baking soda in it before beginning class.</w:t>
            </w:r>
            <w:r w:rsidR="000412A2">
              <w:t xml:space="preserve">).  Announce to the class that you have a new way to blow up balloons.  Tell students to watch closely as you pour the vinegar into the balloon, </w:t>
            </w:r>
            <w:proofErr w:type="gramStart"/>
            <w:r w:rsidR="000412A2">
              <w:t>then</w:t>
            </w:r>
            <w:proofErr w:type="gramEnd"/>
            <w:r w:rsidR="000412A2">
              <w:t xml:space="preserve"> tie the balloon off.  Once the balloon is tied, flip it right-side up so that the students can see the balloon expand and fill with gas.</w:t>
            </w:r>
          </w:p>
          <w:p w14:paraId="33488396" w14:textId="75AFE54D" w:rsidR="0079157B" w:rsidRDefault="000412A2" w:rsidP="00EC5DE2">
            <w:r>
              <w:t>Ask students to describe what just happened, then ask them to explain why it happened.</w:t>
            </w:r>
          </w:p>
          <w:p w14:paraId="4A7D0D07" w14:textId="2E84B6C8" w:rsidR="00C1012B" w:rsidRPr="00765FEA" w:rsidRDefault="0079157B" w:rsidP="00EC5DE2">
            <w:r>
              <w:t>Say “</w:t>
            </w:r>
            <w:r w:rsidR="000412A2">
              <w:t xml:space="preserve">What you just saw was a chemical reaction.  </w:t>
            </w:r>
            <w:r>
              <w:t>Today</w:t>
            </w:r>
            <w:r w:rsidR="000412A2">
              <w:t>,</w:t>
            </w:r>
            <w:r>
              <w:t xml:space="preserve"> we are going to investigate chemical reactions. How do you know if you have a chemical reaction?”</w:t>
            </w:r>
          </w:p>
          <w:p w14:paraId="12015839" w14:textId="19DA273C" w:rsidR="003B1186" w:rsidRPr="007357A1" w:rsidRDefault="003B1186" w:rsidP="000412A2">
            <w:pPr>
              <w:rPr>
                <w:b/>
                <w:color w:val="595959"/>
              </w:rPr>
            </w:pPr>
          </w:p>
        </w:tc>
        <w:tc>
          <w:tcPr>
            <w:tcW w:w="3690" w:type="dxa"/>
            <w:shd w:val="clear" w:color="auto" w:fill="auto"/>
          </w:tcPr>
          <w:p w14:paraId="31899BF5" w14:textId="77777777" w:rsidR="00A632DC" w:rsidRDefault="00A632DC" w:rsidP="00EC5DE2">
            <w:r>
              <w:t>What happened to the balloon?</w:t>
            </w:r>
          </w:p>
          <w:p w14:paraId="0730E4F1" w14:textId="1552E609" w:rsidR="00A632DC" w:rsidRDefault="00A632DC" w:rsidP="00EC5DE2">
            <w:r>
              <w:t>[After you tied the balloon, the balloon got larger and was filled with gas/air.  There was a liquid still in the balloon.]</w:t>
            </w:r>
          </w:p>
          <w:p w14:paraId="103DFF81" w14:textId="6BD1186D" w:rsidR="00A632DC" w:rsidRDefault="00A632DC" w:rsidP="00EC5DE2">
            <w:r>
              <w:t>Where did the gas come from?</w:t>
            </w:r>
          </w:p>
          <w:p w14:paraId="4FA2F1A1" w14:textId="741AB3DF" w:rsidR="00A632DC" w:rsidRDefault="00A632DC" w:rsidP="00EC5DE2">
            <w:r>
              <w:t>[the liquid, a chemical reaction]</w:t>
            </w:r>
          </w:p>
          <w:p w14:paraId="3F736EC5" w14:textId="6A600743" w:rsidR="00A632DC" w:rsidRDefault="00A632DC" w:rsidP="00EC5DE2">
            <w:r>
              <w:t>Do you think the liquid in the balloon is the same now as when I poured it into the balloon? How do you know?</w:t>
            </w:r>
          </w:p>
          <w:p w14:paraId="4A6D3FAD" w14:textId="00249B6C" w:rsidR="00A632DC" w:rsidRDefault="00A632DC" w:rsidP="00EC5DE2">
            <w:r>
              <w:t>[No – the liquid is different because the formation of the gas caused it to change.]</w:t>
            </w:r>
          </w:p>
          <w:p w14:paraId="311F1319" w14:textId="7FAB1566" w:rsidR="00D863BF" w:rsidRPr="00D863BF" w:rsidRDefault="0079157B" w:rsidP="00EC5DE2">
            <w:r>
              <w:t>How do you know if you have a chemical reaction?</w:t>
            </w:r>
          </w:p>
          <w:p w14:paraId="552E9BD3" w14:textId="6029ED63" w:rsidR="000F0874" w:rsidRPr="008E0360" w:rsidRDefault="008E0360" w:rsidP="00EC5DE2">
            <w:r w:rsidRPr="008E0360">
              <w:t>[</w:t>
            </w:r>
            <w:proofErr w:type="gramStart"/>
            <w:r w:rsidR="0079157B">
              <w:t>color</w:t>
            </w:r>
            <w:proofErr w:type="gramEnd"/>
            <w:r w:rsidR="0079157B">
              <w:t xml:space="preserve"> changes, temperature changes/increases, makes a new substance, bubbles, etc.</w:t>
            </w:r>
            <w:r w:rsidRPr="008E0360">
              <w:t>]</w:t>
            </w:r>
          </w:p>
          <w:p w14:paraId="156B3942" w14:textId="169C112C" w:rsidR="0079157B" w:rsidRPr="00D863BF" w:rsidRDefault="0079157B" w:rsidP="0079157B">
            <w:r>
              <w:t xml:space="preserve"> </w:t>
            </w:r>
          </w:p>
          <w:p w14:paraId="15243629" w14:textId="1943CB6C" w:rsidR="00D863BF" w:rsidRPr="00D863BF" w:rsidRDefault="00D863BF" w:rsidP="003B1186"/>
        </w:tc>
        <w:tc>
          <w:tcPr>
            <w:tcW w:w="3417" w:type="dxa"/>
            <w:shd w:val="clear" w:color="auto" w:fill="auto"/>
          </w:tcPr>
          <w:p w14:paraId="24202573" w14:textId="77777777" w:rsidR="003B1186" w:rsidRDefault="003B1186" w:rsidP="00EC5DE2">
            <w:pPr>
              <w:rPr>
                <w:color w:val="595959"/>
              </w:rPr>
            </w:pPr>
            <w:r>
              <w:rPr>
                <w:color w:val="595959"/>
              </w:rPr>
              <w:t xml:space="preserve">What are students doing during the engagement activity? </w:t>
            </w:r>
          </w:p>
          <w:p w14:paraId="393C84C0" w14:textId="5F5741F1" w:rsidR="00765FEA" w:rsidRPr="00765FEA" w:rsidRDefault="000412A2" w:rsidP="00EC5DE2">
            <w:r>
              <w:t xml:space="preserve">Students are watching teacher perform the demonstrations, then answering teacher’s questions </w:t>
            </w:r>
            <w:r w:rsidR="00A632DC">
              <w:t>about the demonstration and about chemical reactions.</w:t>
            </w:r>
          </w:p>
          <w:p w14:paraId="7CBAB4F9" w14:textId="77777777" w:rsidR="00765FEA" w:rsidRPr="007357A1" w:rsidRDefault="00765FEA" w:rsidP="00EC5DE2">
            <w:pPr>
              <w:rPr>
                <w:color w:val="595959"/>
              </w:rPr>
            </w:pPr>
          </w:p>
          <w:p w14:paraId="1AA86B39" w14:textId="77777777" w:rsidR="003B1186" w:rsidRPr="007357A1" w:rsidRDefault="003B1186" w:rsidP="000412A2">
            <w:pPr>
              <w:rPr>
                <w:b/>
                <w:color w:val="595959"/>
              </w:rPr>
            </w:pPr>
          </w:p>
        </w:tc>
      </w:tr>
      <w:tr w:rsidR="003B1186" w:rsidRPr="00E059CD" w14:paraId="4A929027" w14:textId="77777777" w:rsidTr="00C968B3">
        <w:trPr>
          <w:trHeight w:val="258"/>
          <w:jc w:val="center"/>
        </w:trPr>
        <w:tc>
          <w:tcPr>
            <w:tcW w:w="10111" w:type="dxa"/>
            <w:gridSpan w:val="3"/>
            <w:shd w:val="clear" w:color="auto" w:fill="auto"/>
          </w:tcPr>
          <w:p w14:paraId="34375A5E" w14:textId="00C0B05B" w:rsidR="003B1186" w:rsidRPr="003F017B" w:rsidRDefault="003B1186" w:rsidP="00C968B3">
            <w:pPr>
              <w:spacing w:after="0" w:line="240" w:lineRule="auto"/>
            </w:pPr>
            <w:r w:rsidRPr="00335BF5">
              <w:rPr>
                <w:b/>
              </w:rPr>
              <w:t>Transition</w:t>
            </w:r>
            <w:r>
              <w:rPr>
                <w:b/>
              </w:rPr>
              <w:t xml:space="preserve"> Statement </w:t>
            </w:r>
          </w:p>
        </w:tc>
      </w:tr>
      <w:tr w:rsidR="003B1186" w:rsidRPr="007357A1" w14:paraId="6BDA138A" w14:textId="77777777" w:rsidTr="00EC5DE2">
        <w:trPr>
          <w:jc w:val="center"/>
        </w:trPr>
        <w:tc>
          <w:tcPr>
            <w:tcW w:w="10111" w:type="dxa"/>
            <w:gridSpan w:val="3"/>
            <w:shd w:val="clear" w:color="auto" w:fill="auto"/>
          </w:tcPr>
          <w:p w14:paraId="73B1175C" w14:textId="43A410F2" w:rsidR="003B1186" w:rsidRPr="00560432" w:rsidRDefault="00A632DC" w:rsidP="00432D0C">
            <w:r>
              <w:t>Now that we have seen how a chemical reaction can inflate a balloon, let’s investigate other forms of evidence of chemical reactions.</w:t>
            </w:r>
          </w:p>
        </w:tc>
      </w:tr>
    </w:tbl>
    <w:p w14:paraId="282C7D5C" w14:textId="77777777" w:rsidR="003B1186" w:rsidRDefault="003B1186" w:rsidP="003B1186">
      <w:pPr>
        <w:spacing w:line="240" w:lineRule="auto"/>
        <w:rPr>
          <w:b/>
          <w:sz w:val="24"/>
          <w:szCs w:val="24"/>
        </w:rPr>
      </w:pPr>
    </w:p>
    <w:tbl>
      <w:tblPr>
        <w:tblW w:w="0" w:type="auto"/>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17"/>
        <w:gridCol w:w="3690"/>
        <w:gridCol w:w="3431"/>
      </w:tblGrid>
      <w:tr w:rsidR="003B1186" w:rsidRPr="00C968B3" w14:paraId="0C3ECE42" w14:textId="77777777" w:rsidTr="00EC5DE2">
        <w:trPr>
          <w:trHeight w:val="305"/>
          <w:jc w:val="center"/>
        </w:trPr>
        <w:tc>
          <w:tcPr>
            <w:tcW w:w="10138" w:type="dxa"/>
            <w:gridSpan w:val="3"/>
            <w:shd w:val="solid" w:color="000000" w:fill="FFFFFF"/>
            <w:vAlign w:val="center"/>
          </w:tcPr>
          <w:p w14:paraId="4DD1FF5F" w14:textId="623FFDD2" w:rsidR="003B1186" w:rsidRPr="00C968B3" w:rsidRDefault="003B1186" w:rsidP="00C968B3">
            <w:pPr>
              <w:tabs>
                <w:tab w:val="right" w:pos="8550"/>
              </w:tabs>
              <w:spacing w:after="0"/>
              <w:rPr>
                <w:b/>
                <w:sz w:val="26"/>
                <w:szCs w:val="26"/>
              </w:rPr>
            </w:pPr>
            <w:r w:rsidRPr="00C968B3">
              <w:rPr>
                <w:b/>
                <w:sz w:val="26"/>
                <w:szCs w:val="26"/>
              </w:rPr>
              <w:t>EXPLORATION</w:t>
            </w:r>
            <w:r w:rsidRPr="00C968B3">
              <w:rPr>
                <w:b/>
                <w:sz w:val="26"/>
                <w:szCs w:val="26"/>
              </w:rPr>
              <w:tab/>
            </w:r>
            <w:r w:rsidRPr="00C968B3">
              <w:rPr>
                <w:b/>
              </w:rPr>
              <w:t xml:space="preserve">Time: </w:t>
            </w:r>
            <w:r w:rsidR="00C968B3">
              <w:rPr>
                <w:b/>
              </w:rPr>
              <w:t xml:space="preserve">   </w:t>
            </w:r>
            <w:r w:rsidR="00A632DC">
              <w:rPr>
                <w:b/>
              </w:rPr>
              <w:t xml:space="preserve">30 </w:t>
            </w:r>
            <w:r w:rsidRPr="00C968B3">
              <w:rPr>
                <w:b/>
              </w:rPr>
              <w:t>Minutes</w:t>
            </w:r>
          </w:p>
        </w:tc>
      </w:tr>
      <w:tr w:rsidR="003B1186" w:rsidRPr="00E02250" w14:paraId="5DA78F33" w14:textId="77777777" w:rsidTr="00EC5DE2">
        <w:trPr>
          <w:jc w:val="center"/>
        </w:trPr>
        <w:tc>
          <w:tcPr>
            <w:tcW w:w="3017" w:type="dxa"/>
            <w:shd w:val="clear" w:color="auto" w:fill="auto"/>
            <w:vAlign w:val="center"/>
          </w:tcPr>
          <w:p w14:paraId="607B7F49" w14:textId="77777777" w:rsidR="003B1186" w:rsidRPr="00E02250" w:rsidRDefault="003B1186" w:rsidP="00C968B3">
            <w:pPr>
              <w:spacing w:after="0" w:line="240" w:lineRule="auto"/>
              <w:jc w:val="center"/>
              <w:rPr>
                <w:b/>
              </w:rPr>
            </w:pPr>
            <w:r w:rsidRPr="00E02250">
              <w:rPr>
                <w:rFonts w:ascii="Arial" w:hAnsi="Arial"/>
                <w:b/>
              </w:rPr>
              <w:t>What the Teacher Will Do</w:t>
            </w:r>
            <w:r>
              <w:rPr>
                <w:rFonts w:ascii="Arial" w:hAnsi="Arial"/>
                <w:b/>
              </w:rPr>
              <w:t xml:space="preserve"> </w:t>
            </w:r>
          </w:p>
        </w:tc>
        <w:tc>
          <w:tcPr>
            <w:tcW w:w="3690" w:type="dxa"/>
            <w:shd w:val="clear" w:color="auto" w:fill="auto"/>
            <w:vAlign w:val="center"/>
          </w:tcPr>
          <w:p w14:paraId="7CCEEE08" w14:textId="77777777" w:rsidR="003B1186" w:rsidRPr="00E02250" w:rsidRDefault="003B1186" w:rsidP="00C968B3">
            <w:pPr>
              <w:spacing w:after="0" w:line="240" w:lineRule="auto"/>
              <w:jc w:val="center"/>
              <w:rPr>
                <w:b/>
              </w:rPr>
            </w:pPr>
            <w:r w:rsidRPr="00E02250">
              <w:rPr>
                <w:rFonts w:ascii="Arial" w:hAnsi="Arial"/>
                <w:b/>
              </w:rPr>
              <w:t>Probing/Eliciting Questions</w:t>
            </w:r>
            <w:r>
              <w:rPr>
                <w:rFonts w:ascii="Arial" w:hAnsi="Arial"/>
                <w:b/>
              </w:rPr>
              <w:t xml:space="preserve"> and Student Responses</w:t>
            </w:r>
          </w:p>
        </w:tc>
        <w:tc>
          <w:tcPr>
            <w:tcW w:w="3431" w:type="dxa"/>
            <w:shd w:val="clear" w:color="auto" w:fill="auto"/>
            <w:vAlign w:val="center"/>
          </w:tcPr>
          <w:p w14:paraId="298E92EE" w14:textId="77777777" w:rsidR="003B1186" w:rsidRPr="00E02250" w:rsidRDefault="003B1186" w:rsidP="00C968B3">
            <w:pPr>
              <w:spacing w:after="0" w:line="240" w:lineRule="auto"/>
              <w:jc w:val="center"/>
              <w:rPr>
                <w:b/>
              </w:rPr>
            </w:pPr>
            <w:r>
              <w:rPr>
                <w:rFonts w:ascii="Arial" w:hAnsi="Arial"/>
                <w:b/>
              </w:rPr>
              <w:t>What the Students Will Do</w:t>
            </w:r>
          </w:p>
        </w:tc>
      </w:tr>
      <w:tr w:rsidR="003B1186" w:rsidRPr="007357A1" w14:paraId="2D7F5293" w14:textId="77777777" w:rsidTr="00EC5DE2">
        <w:trPr>
          <w:jc w:val="center"/>
        </w:trPr>
        <w:tc>
          <w:tcPr>
            <w:tcW w:w="3017" w:type="dxa"/>
            <w:shd w:val="clear" w:color="auto" w:fill="auto"/>
          </w:tcPr>
          <w:p w14:paraId="758D8DC2" w14:textId="2FC5555D" w:rsidR="00DB40E1" w:rsidRDefault="00427CA7" w:rsidP="00EC5DE2">
            <w:pPr>
              <w:rPr>
                <w:color w:val="595959"/>
              </w:rPr>
            </w:pPr>
            <w:r>
              <w:rPr>
                <w:color w:val="595959"/>
              </w:rPr>
              <w:t xml:space="preserve">Instruct students to open the file _____ in </w:t>
            </w:r>
            <w:proofErr w:type="spellStart"/>
            <w:r w:rsidRPr="00502B60">
              <w:rPr>
                <w:b/>
                <w:color w:val="595959"/>
              </w:rPr>
              <w:t>DropBox</w:t>
            </w:r>
            <w:proofErr w:type="spellEnd"/>
            <w:r w:rsidRPr="00502B60">
              <w:rPr>
                <w:b/>
                <w:color w:val="595959"/>
              </w:rPr>
              <w:t xml:space="preserve"> </w:t>
            </w:r>
            <w:r>
              <w:rPr>
                <w:color w:val="595959"/>
              </w:rPr>
              <w:t xml:space="preserve">on their </w:t>
            </w:r>
            <w:r>
              <w:rPr>
                <w:color w:val="595959"/>
              </w:rPr>
              <w:lastRenderedPageBreak/>
              <w:t>tablet.  This file is instructions for their lab activity.</w:t>
            </w:r>
          </w:p>
          <w:p w14:paraId="6464B228" w14:textId="6FE52CC8" w:rsidR="00427CA7" w:rsidRDefault="00427CA7" w:rsidP="00A345DC">
            <w:pPr>
              <w:rPr>
                <w:color w:val="595959"/>
              </w:rPr>
            </w:pPr>
            <w:r>
              <w:rPr>
                <w:color w:val="595959"/>
              </w:rPr>
              <w:t xml:space="preserve">Instruct students to </w:t>
            </w:r>
            <w:r w:rsidR="00564145">
              <w:rPr>
                <w:color w:val="595959"/>
              </w:rPr>
              <w:t>create</w:t>
            </w:r>
            <w:r>
              <w:rPr>
                <w:color w:val="595959"/>
              </w:rPr>
              <w:t xml:space="preserve"> a new </w:t>
            </w:r>
            <w:proofErr w:type="spellStart"/>
            <w:r w:rsidRPr="00502B60">
              <w:rPr>
                <w:b/>
                <w:color w:val="595959"/>
              </w:rPr>
              <w:t>EverNote</w:t>
            </w:r>
            <w:proofErr w:type="spellEnd"/>
            <w:r w:rsidRPr="00502B60">
              <w:rPr>
                <w:b/>
                <w:color w:val="595959"/>
              </w:rPr>
              <w:t xml:space="preserve"> </w:t>
            </w:r>
            <w:r w:rsidR="00564145">
              <w:rPr>
                <w:b/>
                <w:color w:val="595959"/>
              </w:rPr>
              <w:t>notebook</w:t>
            </w:r>
            <w:r>
              <w:rPr>
                <w:color w:val="595959"/>
              </w:rPr>
              <w:t>.  This file is for gathering e</w:t>
            </w:r>
            <w:r w:rsidR="007734BF">
              <w:rPr>
                <w:color w:val="595959"/>
              </w:rPr>
              <w:t>vidences of chemical reactions that occur throughout the lab activity.</w:t>
            </w:r>
            <w:r w:rsidR="00564145">
              <w:rPr>
                <w:color w:val="595959"/>
              </w:rPr>
              <w:t xml:space="preserve">  All notes, pictures and videos related to the lab are kept here.</w:t>
            </w:r>
          </w:p>
          <w:p w14:paraId="285A54E8" w14:textId="77777777" w:rsidR="007734BF" w:rsidRDefault="007734BF" w:rsidP="00A345DC">
            <w:pPr>
              <w:rPr>
                <w:color w:val="595959"/>
              </w:rPr>
            </w:pPr>
            <w:r>
              <w:rPr>
                <w:color w:val="595959"/>
              </w:rPr>
              <w:t>Instruct students to obtain a pair of safety goggles and an apron, and to put them on correctly.  Model this behavior, if necessary.</w:t>
            </w:r>
          </w:p>
          <w:p w14:paraId="1515AFB7" w14:textId="503FC740" w:rsidR="007734BF" w:rsidRDefault="007734BF" w:rsidP="00A345DC">
            <w:pPr>
              <w:rPr>
                <w:color w:val="595959"/>
              </w:rPr>
            </w:pPr>
            <w:r>
              <w:rPr>
                <w:color w:val="595959"/>
              </w:rPr>
              <w:t>Instruct students to be careful with the tablets as they are working in the lab:  Avoid getting them wet or getting chemicals on the tablet, keep the screen covered when you are not using the tablet.</w:t>
            </w:r>
          </w:p>
          <w:p w14:paraId="39CBD50A" w14:textId="398FBE7B" w:rsidR="007734BF" w:rsidRDefault="007734BF" w:rsidP="00A345DC">
            <w:pPr>
              <w:rPr>
                <w:color w:val="595959"/>
              </w:rPr>
            </w:pPr>
            <w:r>
              <w:rPr>
                <w:color w:val="595959"/>
              </w:rPr>
              <w:t xml:space="preserve">Teacher will direct students to start at a specific lab station, complete the lab activity as described in the handout file, </w:t>
            </w:r>
            <w:r w:rsidRPr="00502B60">
              <w:rPr>
                <w:b/>
                <w:color w:val="595959"/>
              </w:rPr>
              <w:t>record data u</w:t>
            </w:r>
            <w:r w:rsidR="00B763F7" w:rsidRPr="00502B60">
              <w:rPr>
                <w:b/>
                <w:color w:val="595959"/>
              </w:rPr>
              <w:t>sing their camera and video camera</w:t>
            </w:r>
            <w:r>
              <w:rPr>
                <w:color w:val="595959"/>
              </w:rPr>
              <w:t xml:space="preserve">.  </w:t>
            </w:r>
            <w:r w:rsidR="00502B60">
              <w:rPr>
                <w:color w:val="595959"/>
              </w:rPr>
              <w:t>All</w:t>
            </w:r>
            <w:r>
              <w:rPr>
                <w:color w:val="595959"/>
              </w:rPr>
              <w:t xml:space="preserve"> data will be kept</w:t>
            </w:r>
            <w:r w:rsidR="00502B60">
              <w:rPr>
                <w:color w:val="595959"/>
              </w:rPr>
              <w:t xml:space="preserve"> and organized</w:t>
            </w:r>
            <w:r>
              <w:rPr>
                <w:color w:val="595959"/>
              </w:rPr>
              <w:t xml:space="preserve"> in the </w:t>
            </w:r>
            <w:proofErr w:type="spellStart"/>
            <w:r w:rsidRPr="00502B60">
              <w:rPr>
                <w:b/>
                <w:color w:val="595959"/>
              </w:rPr>
              <w:t>EverNote</w:t>
            </w:r>
            <w:proofErr w:type="spellEnd"/>
            <w:r w:rsidRPr="00502B60">
              <w:rPr>
                <w:b/>
                <w:color w:val="595959"/>
              </w:rPr>
              <w:t xml:space="preserve"> </w:t>
            </w:r>
            <w:r w:rsidR="00564145">
              <w:rPr>
                <w:b/>
                <w:color w:val="595959"/>
              </w:rPr>
              <w:t>notebook</w:t>
            </w:r>
            <w:r>
              <w:rPr>
                <w:color w:val="595959"/>
              </w:rPr>
              <w:t>.</w:t>
            </w:r>
            <w:r w:rsidR="00B763F7">
              <w:rPr>
                <w:color w:val="595959"/>
              </w:rPr>
              <w:t xml:space="preserve">  Questions will be answered within the electronic file for the student lab handout.</w:t>
            </w:r>
          </w:p>
          <w:p w14:paraId="4E4CD4AD" w14:textId="048FDAAF" w:rsidR="000E25F8" w:rsidRDefault="000E25F8" w:rsidP="00A345DC">
            <w:pPr>
              <w:rPr>
                <w:color w:val="595959"/>
              </w:rPr>
            </w:pPr>
            <w:r>
              <w:rPr>
                <w:color w:val="595959"/>
              </w:rPr>
              <w:t>Lab stations include:</w:t>
            </w:r>
          </w:p>
          <w:p w14:paraId="6E9652C6" w14:textId="5E35A9FC" w:rsidR="000E25F8" w:rsidRDefault="000E25F8" w:rsidP="00A345DC">
            <w:pPr>
              <w:rPr>
                <w:color w:val="595959"/>
              </w:rPr>
            </w:pPr>
            <w:r>
              <w:rPr>
                <w:color w:val="595959"/>
              </w:rPr>
              <w:t xml:space="preserve">1.  </w:t>
            </w:r>
            <w:proofErr w:type="gramStart"/>
            <w:r>
              <w:rPr>
                <w:color w:val="595959"/>
              </w:rPr>
              <w:t>acetic</w:t>
            </w:r>
            <w:proofErr w:type="gramEnd"/>
            <w:r>
              <w:rPr>
                <w:color w:val="595959"/>
              </w:rPr>
              <w:t xml:space="preserve"> acid + ammonium hydroxide [Universal indicator added shows color change with change in </w:t>
            </w:r>
            <w:proofErr w:type="spellStart"/>
            <w:r>
              <w:rPr>
                <w:color w:val="595959"/>
              </w:rPr>
              <w:t>pH.</w:t>
            </w:r>
            <w:proofErr w:type="spellEnd"/>
            <w:r w:rsidR="00BE0F59">
              <w:rPr>
                <w:color w:val="595959"/>
              </w:rPr>
              <w:t xml:space="preserve"> A distinct odor is produced, ammonia gas.  Direct students to waft the gas toward their nose and not to inhale it directly.</w:t>
            </w:r>
            <w:r>
              <w:rPr>
                <w:color w:val="595959"/>
              </w:rPr>
              <w:t>]</w:t>
            </w:r>
          </w:p>
          <w:p w14:paraId="21A0B4E6" w14:textId="77777777" w:rsidR="000E25F8" w:rsidRDefault="000E25F8" w:rsidP="00A345DC">
            <w:pPr>
              <w:rPr>
                <w:color w:val="595959"/>
              </w:rPr>
            </w:pPr>
            <w:r>
              <w:rPr>
                <w:color w:val="595959"/>
              </w:rPr>
              <w:lastRenderedPageBreak/>
              <w:t>2.  half-and-half + acetic acid [white fatty clumps form]</w:t>
            </w:r>
          </w:p>
          <w:p w14:paraId="57194FBF" w14:textId="25E85196" w:rsidR="000E25F8" w:rsidRDefault="000E25F8" w:rsidP="00A345DC">
            <w:pPr>
              <w:rPr>
                <w:color w:val="595959"/>
              </w:rPr>
            </w:pPr>
            <w:r>
              <w:rPr>
                <w:color w:val="595959"/>
              </w:rPr>
              <w:t>3.  sodium bicarbonate + acetic acid colored green [</w:t>
            </w:r>
            <w:r w:rsidR="00B908FE">
              <w:rPr>
                <w:color w:val="595959"/>
              </w:rPr>
              <w:t>bubbling of mixture and color change]</w:t>
            </w:r>
          </w:p>
          <w:p w14:paraId="5C8EC0CE" w14:textId="6DF4CA4C" w:rsidR="00B908FE" w:rsidRDefault="00B908FE" w:rsidP="00A345DC">
            <w:pPr>
              <w:rPr>
                <w:color w:val="595959"/>
              </w:rPr>
            </w:pPr>
            <w:r>
              <w:rPr>
                <w:color w:val="595959"/>
              </w:rPr>
              <w:t>4.  water decomposition with battery and wires [bubbling of gas]</w:t>
            </w:r>
          </w:p>
          <w:p w14:paraId="6301B2DA" w14:textId="364B5BF9" w:rsidR="00B908FE" w:rsidRDefault="00B908FE" w:rsidP="00A345DC">
            <w:pPr>
              <w:rPr>
                <w:color w:val="595959"/>
              </w:rPr>
            </w:pPr>
            <w:r>
              <w:rPr>
                <w:color w:val="595959"/>
              </w:rPr>
              <w:t xml:space="preserve">5.  </w:t>
            </w:r>
            <w:proofErr w:type="spellStart"/>
            <w:r>
              <w:rPr>
                <w:color w:val="595959"/>
              </w:rPr>
              <w:t>diphenyl</w:t>
            </w:r>
            <w:proofErr w:type="spellEnd"/>
            <w:r>
              <w:rPr>
                <w:color w:val="595959"/>
              </w:rPr>
              <w:t xml:space="preserve"> oxalate + hydrogen peroxide [light energy released as fluorescence</w:t>
            </w:r>
            <w:r w:rsidR="00547E80">
              <w:rPr>
                <w:color w:val="595959"/>
              </w:rPr>
              <w:t xml:space="preserve"> of </w:t>
            </w:r>
            <w:proofErr w:type="spellStart"/>
            <w:r w:rsidR="00547E80">
              <w:rPr>
                <w:color w:val="595959"/>
              </w:rPr>
              <w:t>diphenyl</w:t>
            </w:r>
            <w:proofErr w:type="spellEnd"/>
            <w:r w:rsidR="00547E80">
              <w:rPr>
                <w:color w:val="595959"/>
              </w:rPr>
              <w:t xml:space="preserve"> oxalate occurs</w:t>
            </w:r>
            <w:r>
              <w:rPr>
                <w:color w:val="595959"/>
              </w:rPr>
              <w:t>]</w:t>
            </w:r>
          </w:p>
          <w:p w14:paraId="0BDCC6DA" w14:textId="2946727B" w:rsidR="00B908FE" w:rsidRDefault="00B908FE" w:rsidP="00A345DC">
            <w:pPr>
              <w:rPr>
                <w:color w:val="595959"/>
              </w:rPr>
            </w:pPr>
            <w:r>
              <w:rPr>
                <w:color w:val="595959"/>
              </w:rPr>
              <w:t>6.  acetic acid + calcium chloride + phenol red [color change and temperature change]</w:t>
            </w:r>
          </w:p>
          <w:p w14:paraId="34C917F6" w14:textId="7AAC5B5B" w:rsidR="00502B60" w:rsidRDefault="00324CD2" w:rsidP="00A345DC">
            <w:pPr>
              <w:rPr>
                <w:color w:val="595959"/>
              </w:rPr>
            </w:pPr>
            <w:r>
              <w:rPr>
                <w:color w:val="595959"/>
              </w:rPr>
              <w:t>7</w:t>
            </w:r>
            <w:r w:rsidR="00502B60">
              <w:rPr>
                <w:color w:val="595959"/>
              </w:rPr>
              <w:t>.  citric acid + sodium bicarbonate + water [bubbling and temperature change]</w:t>
            </w:r>
          </w:p>
          <w:p w14:paraId="5495A3AF" w14:textId="77777777" w:rsidR="007734BF" w:rsidRDefault="007734BF" w:rsidP="00A345DC">
            <w:pPr>
              <w:rPr>
                <w:color w:val="595959"/>
              </w:rPr>
            </w:pPr>
          </w:p>
          <w:p w14:paraId="4A444856" w14:textId="4C86A494" w:rsidR="00A345DC" w:rsidRPr="00A632DC" w:rsidRDefault="00A345DC" w:rsidP="00A345DC">
            <w:pPr>
              <w:rPr>
                <w:color w:val="595959"/>
              </w:rPr>
            </w:pPr>
          </w:p>
        </w:tc>
        <w:tc>
          <w:tcPr>
            <w:tcW w:w="3690" w:type="dxa"/>
            <w:shd w:val="clear" w:color="auto" w:fill="auto"/>
          </w:tcPr>
          <w:p w14:paraId="01ECFECF" w14:textId="77777777" w:rsidR="00DB40E1" w:rsidRDefault="004129FE" w:rsidP="00C968B3">
            <w:pPr>
              <w:rPr>
                <w:color w:val="595959"/>
              </w:rPr>
            </w:pPr>
            <w:r>
              <w:rPr>
                <w:color w:val="595959"/>
              </w:rPr>
              <w:lastRenderedPageBreak/>
              <w:t>Why do we need to wear safety goggles and a splash apron today?</w:t>
            </w:r>
          </w:p>
          <w:p w14:paraId="790010C4" w14:textId="77777777" w:rsidR="004129FE" w:rsidRDefault="004129FE" w:rsidP="00C968B3">
            <w:pPr>
              <w:rPr>
                <w:color w:val="595959"/>
              </w:rPr>
            </w:pPr>
            <w:r>
              <w:rPr>
                <w:color w:val="595959"/>
              </w:rPr>
              <w:lastRenderedPageBreak/>
              <w:t>[to protect our eyes and our clothes from chemical splashes in our face and on our clothes]</w:t>
            </w:r>
          </w:p>
          <w:p w14:paraId="50490389" w14:textId="77777777" w:rsidR="004129FE" w:rsidRDefault="004129FE" w:rsidP="00C968B3">
            <w:pPr>
              <w:rPr>
                <w:color w:val="595959"/>
              </w:rPr>
            </w:pPr>
            <w:r>
              <w:rPr>
                <w:color w:val="595959"/>
              </w:rPr>
              <w:t>Where do we dispose of our chemicals when we are done with an activity?</w:t>
            </w:r>
          </w:p>
          <w:p w14:paraId="711D4A5F" w14:textId="77777777" w:rsidR="004129FE" w:rsidRDefault="004129FE" w:rsidP="00C968B3">
            <w:pPr>
              <w:rPr>
                <w:color w:val="595959"/>
              </w:rPr>
            </w:pPr>
            <w:r>
              <w:rPr>
                <w:color w:val="595959"/>
              </w:rPr>
              <w:t>[put the chemicals in the designated waste container]</w:t>
            </w:r>
          </w:p>
          <w:p w14:paraId="0782C7F7" w14:textId="77777777" w:rsidR="004129FE" w:rsidRDefault="004129FE" w:rsidP="00C968B3">
            <w:pPr>
              <w:rPr>
                <w:color w:val="595959"/>
              </w:rPr>
            </w:pPr>
            <w:r>
              <w:rPr>
                <w:color w:val="595959"/>
              </w:rPr>
              <w:t>What do you notice as ____ and ____ are mixed together?</w:t>
            </w:r>
          </w:p>
          <w:p w14:paraId="3F3E0966" w14:textId="77777777" w:rsidR="004129FE" w:rsidRDefault="004129FE" w:rsidP="00C968B3">
            <w:pPr>
              <w:rPr>
                <w:color w:val="595959"/>
              </w:rPr>
            </w:pPr>
            <w:r>
              <w:rPr>
                <w:color w:val="595959"/>
              </w:rPr>
              <w:t>[color changes, bubbles form, the test tube becomes hotter/colder]</w:t>
            </w:r>
          </w:p>
          <w:p w14:paraId="582A0C59" w14:textId="77777777" w:rsidR="004129FE" w:rsidRDefault="004129FE" w:rsidP="00C968B3">
            <w:pPr>
              <w:rPr>
                <w:color w:val="595959"/>
              </w:rPr>
            </w:pPr>
            <w:r>
              <w:rPr>
                <w:color w:val="595959"/>
              </w:rPr>
              <w:t>When the mixture ‘bubbles,’ what is actually happening?</w:t>
            </w:r>
          </w:p>
          <w:p w14:paraId="3E871837" w14:textId="703776FE" w:rsidR="004129FE" w:rsidRDefault="004129FE" w:rsidP="00C968B3">
            <w:pPr>
              <w:rPr>
                <w:color w:val="595959"/>
              </w:rPr>
            </w:pPr>
            <w:r>
              <w:rPr>
                <w:color w:val="595959"/>
              </w:rPr>
              <w:t>[A gas is being formed.]</w:t>
            </w:r>
          </w:p>
          <w:p w14:paraId="1ADCF00D" w14:textId="77777777" w:rsidR="004129FE" w:rsidRDefault="004129FE" w:rsidP="00C968B3">
            <w:pPr>
              <w:rPr>
                <w:color w:val="595959"/>
              </w:rPr>
            </w:pPr>
            <w:r>
              <w:rPr>
                <w:color w:val="595959"/>
              </w:rPr>
              <w:t>Where does the gas come from?</w:t>
            </w:r>
          </w:p>
          <w:p w14:paraId="64288C5D" w14:textId="77777777" w:rsidR="004129FE" w:rsidRDefault="004129FE" w:rsidP="00C968B3">
            <w:pPr>
              <w:rPr>
                <w:color w:val="595959"/>
              </w:rPr>
            </w:pPr>
            <w:r>
              <w:rPr>
                <w:color w:val="595959"/>
              </w:rPr>
              <w:t>[The gas comes from the reaction mixture]</w:t>
            </w:r>
          </w:p>
          <w:p w14:paraId="7A17C10C" w14:textId="2E630B2C" w:rsidR="004129FE" w:rsidRDefault="004129FE" w:rsidP="00C968B3">
            <w:pPr>
              <w:rPr>
                <w:color w:val="595959"/>
              </w:rPr>
            </w:pPr>
            <w:r>
              <w:rPr>
                <w:color w:val="595959"/>
              </w:rPr>
              <w:t>What did you notice about the temperature after you mixed the two substances together?  Why did the temperature change?</w:t>
            </w:r>
          </w:p>
          <w:p w14:paraId="1DC50D72" w14:textId="77777777" w:rsidR="004129FE" w:rsidRDefault="004129FE" w:rsidP="000E25F8">
            <w:pPr>
              <w:rPr>
                <w:color w:val="595959"/>
              </w:rPr>
            </w:pPr>
            <w:r>
              <w:rPr>
                <w:color w:val="595959"/>
              </w:rPr>
              <w:t xml:space="preserve">[The temperature rose/dropped after the two substances are mixed.  The temperature </w:t>
            </w:r>
            <w:r w:rsidR="000E25F8">
              <w:rPr>
                <w:color w:val="595959"/>
              </w:rPr>
              <w:t>rose</w:t>
            </w:r>
            <w:r>
              <w:rPr>
                <w:color w:val="595959"/>
              </w:rPr>
              <w:t xml:space="preserve"> because the reaction mixture </w:t>
            </w:r>
            <w:r w:rsidR="000E25F8">
              <w:rPr>
                <w:color w:val="595959"/>
              </w:rPr>
              <w:t>released energy, or the temperature fell because the reaction mixture absorbed energy.]</w:t>
            </w:r>
          </w:p>
          <w:p w14:paraId="66DB8308" w14:textId="2BA185CA" w:rsidR="000E25F8" w:rsidRPr="007357A1" w:rsidRDefault="000E25F8" w:rsidP="000E25F8">
            <w:pPr>
              <w:rPr>
                <w:color w:val="595959"/>
              </w:rPr>
            </w:pPr>
            <w:r>
              <w:rPr>
                <w:color w:val="595959"/>
              </w:rPr>
              <w:t>Is this change a chemical or physical change?  How do you know?</w:t>
            </w:r>
          </w:p>
        </w:tc>
        <w:tc>
          <w:tcPr>
            <w:tcW w:w="3431" w:type="dxa"/>
            <w:shd w:val="clear" w:color="auto" w:fill="auto"/>
          </w:tcPr>
          <w:p w14:paraId="0BB561A5" w14:textId="6D2457D2" w:rsidR="003B1186" w:rsidRDefault="00427CA7" w:rsidP="00427CA7">
            <w:pPr>
              <w:rPr>
                <w:color w:val="595959"/>
              </w:rPr>
            </w:pPr>
            <w:r>
              <w:rPr>
                <w:color w:val="595959"/>
              </w:rPr>
              <w:lastRenderedPageBreak/>
              <w:t xml:space="preserve">In their new </w:t>
            </w:r>
            <w:proofErr w:type="spellStart"/>
            <w:r w:rsidRPr="00502B60">
              <w:rPr>
                <w:b/>
                <w:color w:val="595959"/>
              </w:rPr>
              <w:t>EverNote</w:t>
            </w:r>
            <w:proofErr w:type="spellEnd"/>
            <w:r>
              <w:rPr>
                <w:color w:val="595959"/>
              </w:rPr>
              <w:t xml:space="preserve"> </w:t>
            </w:r>
            <w:r w:rsidR="00547E80">
              <w:rPr>
                <w:color w:val="595959"/>
              </w:rPr>
              <w:t>notebook</w:t>
            </w:r>
            <w:r>
              <w:rPr>
                <w:color w:val="595959"/>
              </w:rPr>
              <w:t xml:space="preserve">, students will </w:t>
            </w:r>
            <w:r w:rsidR="00547E80">
              <w:rPr>
                <w:color w:val="595959"/>
              </w:rPr>
              <w:t>write</w:t>
            </w:r>
            <w:r>
              <w:rPr>
                <w:color w:val="595959"/>
              </w:rPr>
              <w:t xml:space="preserve"> a note </w:t>
            </w:r>
            <w:r w:rsidR="00547E80">
              <w:rPr>
                <w:color w:val="595959"/>
              </w:rPr>
              <w:t xml:space="preserve">in </w:t>
            </w:r>
            <w:r w:rsidR="00547E80">
              <w:rPr>
                <w:color w:val="595959"/>
              </w:rPr>
              <w:lastRenderedPageBreak/>
              <w:t xml:space="preserve">complete sentences </w:t>
            </w:r>
            <w:r>
              <w:rPr>
                <w:color w:val="595959"/>
              </w:rPr>
              <w:t>that predicts whether the changes they see at each station are chemical or physical.  This note is called “Hypotheses for Each Station.”</w:t>
            </w:r>
          </w:p>
          <w:p w14:paraId="486FAE17" w14:textId="77777777" w:rsidR="007734BF" w:rsidRDefault="007734BF" w:rsidP="00427CA7">
            <w:pPr>
              <w:rPr>
                <w:color w:val="595959"/>
              </w:rPr>
            </w:pPr>
            <w:r>
              <w:rPr>
                <w:color w:val="595959"/>
              </w:rPr>
              <w:t>Students will wear safety goggles and aprons properly to protect their eyes and clothing.</w:t>
            </w:r>
          </w:p>
          <w:p w14:paraId="61BD2631" w14:textId="6E34EC89" w:rsidR="007734BF" w:rsidRDefault="007734BF" w:rsidP="00427CA7">
            <w:pPr>
              <w:rPr>
                <w:color w:val="595959"/>
              </w:rPr>
            </w:pPr>
            <w:r>
              <w:rPr>
                <w:color w:val="595959"/>
              </w:rPr>
              <w:t xml:space="preserve">Students will complete the lab activity and record all pertinent observations and data as instructed in the lab handout.  Students will use tablet to record </w:t>
            </w:r>
            <w:r w:rsidRPr="00502B60">
              <w:rPr>
                <w:b/>
                <w:color w:val="595959"/>
              </w:rPr>
              <w:t>videos of gas formation</w:t>
            </w:r>
            <w:r>
              <w:rPr>
                <w:color w:val="595959"/>
              </w:rPr>
              <w:t xml:space="preserve">, </w:t>
            </w:r>
            <w:r w:rsidRPr="00502B60">
              <w:rPr>
                <w:b/>
                <w:color w:val="595959"/>
              </w:rPr>
              <w:t>photos of color changes</w:t>
            </w:r>
            <w:r>
              <w:rPr>
                <w:color w:val="595959"/>
              </w:rPr>
              <w:t xml:space="preserve"> (before </w:t>
            </w:r>
            <w:r w:rsidRPr="007734BF">
              <w:rPr>
                <w:color w:val="595959"/>
              </w:rPr>
              <w:sym w:font="Wingdings" w:char="F0E0"/>
            </w:r>
            <w:r>
              <w:rPr>
                <w:color w:val="595959"/>
              </w:rPr>
              <w:t xml:space="preserve"> after), written data in file throughout the lab activity.</w:t>
            </w:r>
            <w:r w:rsidR="00502B60">
              <w:rPr>
                <w:color w:val="595959"/>
              </w:rPr>
              <w:t xml:space="preserve">  Graphs of temperature changes will be completed using </w:t>
            </w:r>
            <w:r w:rsidR="00502B60" w:rsidRPr="00502B60">
              <w:rPr>
                <w:b/>
                <w:color w:val="595959"/>
              </w:rPr>
              <w:t>graphing app</w:t>
            </w:r>
            <w:r w:rsidR="00502B60">
              <w:rPr>
                <w:color w:val="595959"/>
              </w:rPr>
              <w:t>.</w:t>
            </w:r>
          </w:p>
          <w:p w14:paraId="013EA13A" w14:textId="77777777" w:rsidR="007734BF" w:rsidRDefault="007734BF" w:rsidP="00427CA7">
            <w:pPr>
              <w:rPr>
                <w:color w:val="595959"/>
              </w:rPr>
            </w:pPr>
            <w:r>
              <w:rPr>
                <w:color w:val="595959"/>
              </w:rPr>
              <w:t>Students will dispose of all used chemicals properly and clean all equipment when they are finished with the experiment before moving on to the next experiment.</w:t>
            </w:r>
          </w:p>
          <w:p w14:paraId="6C199BEA" w14:textId="675D2CEA" w:rsidR="00502B60" w:rsidRPr="00427CA7" w:rsidRDefault="00502B60" w:rsidP="00502B60">
            <w:pPr>
              <w:rPr>
                <w:color w:val="595959"/>
              </w:rPr>
            </w:pPr>
            <w:r>
              <w:rPr>
                <w:color w:val="595959"/>
              </w:rPr>
              <w:t xml:space="preserve">Students will organize their photos, videos, and other data neatly in their </w:t>
            </w:r>
            <w:r w:rsidRPr="00502B60">
              <w:rPr>
                <w:b/>
                <w:color w:val="595959"/>
              </w:rPr>
              <w:t>Evernote file</w:t>
            </w:r>
            <w:r>
              <w:rPr>
                <w:color w:val="595959"/>
              </w:rPr>
              <w:t xml:space="preserve">. </w:t>
            </w:r>
          </w:p>
        </w:tc>
      </w:tr>
      <w:tr w:rsidR="003B1186" w:rsidRPr="00E059CD" w14:paraId="091C8D0C" w14:textId="77777777" w:rsidTr="00EC5DE2">
        <w:trPr>
          <w:jc w:val="center"/>
        </w:trPr>
        <w:tc>
          <w:tcPr>
            <w:tcW w:w="10138" w:type="dxa"/>
            <w:gridSpan w:val="3"/>
            <w:shd w:val="clear" w:color="auto" w:fill="auto"/>
          </w:tcPr>
          <w:p w14:paraId="088FA0E8" w14:textId="7C55D0FC" w:rsidR="003B1186" w:rsidRPr="003F017B" w:rsidRDefault="003B1186" w:rsidP="00DB40E1">
            <w:pPr>
              <w:spacing w:after="0" w:line="240" w:lineRule="auto"/>
            </w:pPr>
            <w:r w:rsidRPr="00335BF5">
              <w:rPr>
                <w:b/>
              </w:rPr>
              <w:lastRenderedPageBreak/>
              <w:t>Transition</w:t>
            </w:r>
            <w:r w:rsidR="00661637">
              <w:rPr>
                <w:b/>
              </w:rPr>
              <w:t xml:space="preserve"> Statement:</w:t>
            </w:r>
          </w:p>
        </w:tc>
      </w:tr>
      <w:tr w:rsidR="003B1186" w:rsidRPr="007357A1" w14:paraId="03BAC7D5" w14:textId="77777777" w:rsidTr="00EC5DE2">
        <w:trPr>
          <w:jc w:val="center"/>
        </w:trPr>
        <w:tc>
          <w:tcPr>
            <w:tcW w:w="10138" w:type="dxa"/>
            <w:gridSpan w:val="3"/>
            <w:shd w:val="clear" w:color="auto" w:fill="auto"/>
          </w:tcPr>
          <w:p w14:paraId="275BB1A5" w14:textId="582A1A4E" w:rsidR="003B1186" w:rsidRPr="007357A1" w:rsidRDefault="00A632DC" w:rsidP="00661637">
            <w:pPr>
              <w:rPr>
                <w:color w:val="595959"/>
              </w:rPr>
            </w:pPr>
            <w:r>
              <w:rPr>
                <w:color w:val="595959"/>
              </w:rPr>
              <w:t>Now that we have investigated and collected evidence that chemical reactions take place, let’s put this evidence together and draw some conclusions about all chemical reactions.</w:t>
            </w:r>
          </w:p>
        </w:tc>
      </w:tr>
    </w:tbl>
    <w:p w14:paraId="2F90F565" w14:textId="77777777" w:rsidR="003B1186" w:rsidRPr="004C43C6" w:rsidRDefault="003B1186" w:rsidP="003B1186">
      <w:pPr>
        <w:spacing w:line="240" w:lineRule="auto"/>
        <w:rPr>
          <w:b/>
          <w:sz w:val="24"/>
          <w:szCs w:val="24"/>
        </w:rPr>
      </w:pPr>
    </w:p>
    <w:tbl>
      <w:tblPr>
        <w:tblW w:w="0" w:type="auto"/>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05"/>
        <w:gridCol w:w="3690"/>
        <w:gridCol w:w="3419"/>
      </w:tblGrid>
      <w:tr w:rsidR="003B1186" w:rsidRPr="00E02250" w14:paraId="43038BFC" w14:textId="77777777" w:rsidTr="00EC5DE2">
        <w:trPr>
          <w:trHeight w:val="305"/>
          <w:jc w:val="center"/>
        </w:trPr>
        <w:tc>
          <w:tcPr>
            <w:tcW w:w="10114" w:type="dxa"/>
            <w:gridSpan w:val="3"/>
            <w:shd w:val="solid" w:color="000000" w:fill="FFFFFF"/>
            <w:vAlign w:val="center"/>
          </w:tcPr>
          <w:p w14:paraId="6722F450" w14:textId="4139A96B" w:rsidR="003B1186" w:rsidRPr="00E02250" w:rsidRDefault="003B1186" w:rsidP="00DB40E1">
            <w:pPr>
              <w:tabs>
                <w:tab w:val="right" w:pos="8550"/>
              </w:tabs>
              <w:spacing w:after="0" w:line="240" w:lineRule="auto"/>
              <w:rPr>
                <w:b/>
              </w:rPr>
            </w:pPr>
            <w:r w:rsidRPr="00DB40E1">
              <w:rPr>
                <w:b/>
                <w:sz w:val="26"/>
                <w:szCs w:val="26"/>
              </w:rPr>
              <w:t>EXPLANATION</w:t>
            </w:r>
            <w:r w:rsidRPr="00E02250">
              <w:rPr>
                <w:b/>
              </w:rPr>
              <w:tab/>
              <w:t xml:space="preserve">Time: </w:t>
            </w:r>
            <w:r w:rsidR="00DB40E1">
              <w:rPr>
                <w:b/>
              </w:rPr>
              <w:t xml:space="preserve">   </w:t>
            </w:r>
            <w:r w:rsidR="00324CD2">
              <w:rPr>
                <w:b/>
              </w:rPr>
              <w:t xml:space="preserve">10 </w:t>
            </w:r>
            <w:r w:rsidRPr="00E02250">
              <w:rPr>
                <w:b/>
              </w:rPr>
              <w:t>Minutes</w:t>
            </w:r>
          </w:p>
        </w:tc>
      </w:tr>
      <w:tr w:rsidR="003B1186" w:rsidRPr="00E02250" w14:paraId="1C41465E" w14:textId="77777777" w:rsidTr="00EC5DE2">
        <w:trPr>
          <w:jc w:val="center"/>
        </w:trPr>
        <w:tc>
          <w:tcPr>
            <w:tcW w:w="3005" w:type="dxa"/>
            <w:shd w:val="clear" w:color="auto" w:fill="auto"/>
            <w:vAlign w:val="center"/>
          </w:tcPr>
          <w:p w14:paraId="7A1E241A" w14:textId="77777777" w:rsidR="003B1186" w:rsidRPr="00E02250" w:rsidRDefault="003B1186" w:rsidP="00DB40E1">
            <w:pPr>
              <w:spacing w:after="0" w:line="240" w:lineRule="auto"/>
              <w:jc w:val="center"/>
              <w:rPr>
                <w:b/>
              </w:rPr>
            </w:pPr>
            <w:r w:rsidRPr="00E02250">
              <w:rPr>
                <w:rFonts w:ascii="Arial" w:hAnsi="Arial"/>
                <w:b/>
              </w:rPr>
              <w:t>What the Teacher Will Do</w:t>
            </w:r>
            <w:r>
              <w:rPr>
                <w:rFonts w:ascii="Arial" w:hAnsi="Arial"/>
                <w:b/>
              </w:rPr>
              <w:t xml:space="preserve"> </w:t>
            </w:r>
          </w:p>
        </w:tc>
        <w:tc>
          <w:tcPr>
            <w:tcW w:w="3690" w:type="dxa"/>
            <w:shd w:val="clear" w:color="auto" w:fill="auto"/>
            <w:vAlign w:val="center"/>
          </w:tcPr>
          <w:p w14:paraId="715BE650" w14:textId="77777777" w:rsidR="003B1186" w:rsidRPr="00E02250" w:rsidRDefault="003B1186" w:rsidP="00DB40E1">
            <w:pPr>
              <w:spacing w:after="0" w:line="240" w:lineRule="auto"/>
              <w:jc w:val="center"/>
              <w:rPr>
                <w:b/>
              </w:rPr>
            </w:pPr>
            <w:r w:rsidRPr="00E02250">
              <w:rPr>
                <w:rFonts w:ascii="Arial" w:hAnsi="Arial"/>
                <w:b/>
              </w:rPr>
              <w:t>Probing/Eliciting Questions</w:t>
            </w:r>
            <w:r>
              <w:rPr>
                <w:rFonts w:ascii="Arial" w:hAnsi="Arial"/>
                <w:b/>
              </w:rPr>
              <w:t xml:space="preserve"> and Student Responses</w:t>
            </w:r>
          </w:p>
        </w:tc>
        <w:tc>
          <w:tcPr>
            <w:tcW w:w="3419" w:type="dxa"/>
            <w:shd w:val="clear" w:color="auto" w:fill="auto"/>
            <w:vAlign w:val="center"/>
          </w:tcPr>
          <w:p w14:paraId="6D9F886A" w14:textId="77777777" w:rsidR="003B1186" w:rsidRPr="00E02250" w:rsidRDefault="003B1186" w:rsidP="00DB40E1">
            <w:pPr>
              <w:spacing w:after="0" w:line="240" w:lineRule="auto"/>
              <w:jc w:val="center"/>
              <w:rPr>
                <w:b/>
              </w:rPr>
            </w:pPr>
            <w:r>
              <w:rPr>
                <w:rFonts w:ascii="Arial" w:hAnsi="Arial"/>
                <w:b/>
              </w:rPr>
              <w:t>What the Students Will Do</w:t>
            </w:r>
          </w:p>
        </w:tc>
      </w:tr>
      <w:tr w:rsidR="003B1186" w:rsidRPr="007357A1" w14:paraId="1C94030A" w14:textId="77777777" w:rsidTr="00EC5DE2">
        <w:trPr>
          <w:jc w:val="center"/>
        </w:trPr>
        <w:tc>
          <w:tcPr>
            <w:tcW w:w="3005" w:type="dxa"/>
            <w:shd w:val="clear" w:color="auto" w:fill="auto"/>
          </w:tcPr>
          <w:p w14:paraId="34B45558" w14:textId="76C525F0" w:rsidR="003B1186" w:rsidRDefault="00AC001A" w:rsidP="00DB40E1">
            <w:pPr>
              <w:rPr>
                <w:b/>
                <w:color w:val="595959"/>
              </w:rPr>
            </w:pPr>
            <w:r>
              <w:rPr>
                <w:color w:val="595959"/>
              </w:rPr>
              <w:t xml:space="preserve">Ask questions about each of the stations.  Have students </w:t>
            </w:r>
            <w:r w:rsidRPr="00AC001A">
              <w:rPr>
                <w:b/>
                <w:color w:val="595959"/>
              </w:rPr>
              <w:t>share photos with instructors from their tablet for the teacher to project on the screen.</w:t>
            </w:r>
            <w:r>
              <w:rPr>
                <w:b/>
                <w:color w:val="595959"/>
              </w:rPr>
              <w:t xml:space="preserve"> </w:t>
            </w:r>
          </w:p>
          <w:p w14:paraId="5C255558" w14:textId="77777777" w:rsidR="00AC001A" w:rsidRDefault="00AC001A" w:rsidP="00DB40E1">
            <w:pPr>
              <w:rPr>
                <w:color w:val="595959"/>
              </w:rPr>
            </w:pPr>
          </w:p>
          <w:p w14:paraId="1F480B41" w14:textId="77777777" w:rsidR="00324CD2" w:rsidRDefault="00324CD2" w:rsidP="00DB40E1">
            <w:pPr>
              <w:rPr>
                <w:color w:val="595959"/>
              </w:rPr>
            </w:pPr>
          </w:p>
          <w:p w14:paraId="29E480E0" w14:textId="77777777" w:rsidR="00324CD2" w:rsidRDefault="00324CD2" w:rsidP="00DB40E1">
            <w:pPr>
              <w:rPr>
                <w:color w:val="595959"/>
              </w:rPr>
            </w:pPr>
          </w:p>
          <w:p w14:paraId="3E30D70F" w14:textId="77777777" w:rsidR="00324CD2" w:rsidRDefault="00324CD2" w:rsidP="00DB40E1">
            <w:pPr>
              <w:rPr>
                <w:color w:val="595959"/>
              </w:rPr>
            </w:pPr>
          </w:p>
          <w:p w14:paraId="72B73170" w14:textId="77777777" w:rsidR="00324CD2" w:rsidRDefault="00324CD2" w:rsidP="00DB40E1">
            <w:pPr>
              <w:rPr>
                <w:color w:val="595959"/>
              </w:rPr>
            </w:pPr>
          </w:p>
          <w:p w14:paraId="78F09177" w14:textId="77777777" w:rsidR="00324CD2" w:rsidRDefault="00324CD2" w:rsidP="00DB40E1">
            <w:pPr>
              <w:rPr>
                <w:color w:val="595959"/>
              </w:rPr>
            </w:pPr>
          </w:p>
          <w:p w14:paraId="40098521" w14:textId="77777777" w:rsidR="00324CD2" w:rsidRDefault="00324CD2" w:rsidP="00DB40E1">
            <w:pPr>
              <w:rPr>
                <w:color w:val="595959"/>
              </w:rPr>
            </w:pPr>
          </w:p>
          <w:p w14:paraId="4845296A" w14:textId="77777777" w:rsidR="00324CD2" w:rsidRDefault="00324CD2" w:rsidP="00DB40E1">
            <w:pPr>
              <w:rPr>
                <w:color w:val="595959"/>
              </w:rPr>
            </w:pPr>
          </w:p>
          <w:p w14:paraId="2052ACF7" w14:textId="77777777" w:rsidR="00324CD2" w:rsidRDefault="00324CD2" w:rsidP="00DB40E1">
            <w:pPr>
              <w:rPr>
                <w:color w:val="595959"/>
              </w:rPr>
            </w:pPr>
          </w:p>
          <w:p w14:paraId="1EC230F6" w14:textId="77777777" w:rsidR="00324CD2" w:rsidRDefault="00324CD2" w:rsidP="00DB40E1">
            <w:pPr>
              <w:rPr>
                <w:color w:val="595959"/>
              </w:rPr>
            </w:pPr>
          </w:p>
          <w:p w14:paraId="1ADD0DCF" w14:textId="77777777" w:rsidR="00324CD2" w:rsidRDefault="00324CD2" w:rsidP="00DB40E1">
            <w:pPr>
              <w:rPr>
                <w:color w:val="595959"/>
              </w:rPr>
            </w:pPr>
          </w:p>
          <w:p w14:paraId="2D6779C5" w14:textId="77777777" w:rsidR="00324CD2" w:rsidRDefault="00324CD2" w:rsidP="00DB40E1">
            <w:pPr>
              <w:rPr>
                <w:color w:val="595959"/>
              </w:rPr>
            </w:pPr>
          </w:p>
          <w:p w14:paraId="75B73D8D" w14:textId="77777777" w:rsidR="00324CD2" w:rsidRDefault="00324CD2" w:rsidP="00DB40E1">
            <w:pPr>
              <w:rPr>
                <w:color w:val="595959"/>
              </w:rPr>
            </w:pPr>
          </w:p>
          <w:p w14:paraId="11C132E7" w14:textId="77777777" w:rsidR="00324CD2" w:rsidRDefault="00324CD2" w:rsidP="00DB40E1">
            <w:pPr>
              <w:rPr>
                <w:color w:val="595959"/>
              </w:rPr>
            </w:pPr>
          </w:p>
          <w:p w14:paraId="3BCA71F4" w14:textId="77777777" w:rsidR="00324CD2" w:rsidRDefault="00324CD2" w:rsidP="00DB40E1">
            <w:pPr>
              <w:rPr>
                <w:color w:val="595959"/>
              </w:rPr>
            </w:pPr>
          </w:p>
          <w:p w14:paraId="608273A8" w14:textId="77777777" w:rsidR="00324CD2" w:rsidRDefault="00324CD2" w:rsidP="00DB40E1">
            <w:pPr>
              <w:rPr>
                <w:color w:val="595959"/>
              </w:rPr>
            </w:pPr>
          </w:p>
          <w:p w14:paraId="079BE1F4" w14:textId="77777777" w:rsidR="00324CD2" w:rsidRDefault="00324CD2" w:rsidP="00DB40E1">
            <w:pPr>
              <w:rPr>
                <w:color w:val="595959"/>
              </w:rPr>
            </w:pPr>
          </w:p>
          <w:p w14:paraId="02381307" w14:textId="77777777" w:rsidR="00324CD2" w:rsidRDefault="00324CD2" w:rsidP="00DB40E1">
            <w:pPr>
              <w:rPr>
                <w:color w:val="595959"/>
              </w:rPr>
            </w:pPr>
          </w:p>
          <w:p w14:paraId="3C3EAEA9" w14:textId="77777777" w:rsidR="00324CD2" w:rsidRDefault="00324CD2" w:rsidP="00DB40E1">
            <w:pPr>
              <w:rPr>
                <w:color w:val="595959"/>
              </w:rPr>
            </w:pPr>
          </w:p>
          <w:p w14:paraId="4BBF6F4D" w14:textId="77777777" w:rsidR="00324CD2" w:rsidRDefault="00324CD2" w:rsidP="00DB40E1">
            <w:pPr>
              <w:rPr>
                <w:color w:val="595959"/>
              </w:rPr>
            </w:pPr>
          </w:p>
          <w:p w14:paraId="0A1DA8A7" w14:textId="77777777" w:rsidR="00324CD2" w:rsidRDefault="00324CD2" w:rsidP="00DB40E1">
            <w:pPr>
              <w:rPr>
                <w:color w:val="595959"/>
              </w:rPr>
            </w:pPr>
          </w:p>
          <w:p w14:paraId="2EDBD3AE" w14:textId="77777777" w:rsidR="00324CD2" w:rsidRDefault="00324CD2" w:rsidP="00DB40E1">
            <w:pPr>
              <w:rPr>
                <w:color w:val="595959"/>
              </w:rPr>
            </w:pPr>
          </w:p>
          <w:p w14:paraId="425478DA" w14:textId="77777777" w:rsidR="00324CD2" w:rsidRDefault="00324CD2" w:rsidP="00DB40E1">
            <w:pPr>
              <w:rPr>
                <w:color w:val="595959"/>
              </w:rPr>
            </w:pPr>
          </w:p>
          <w:p w14:paraId="3DAD1757" w14:textId="77777777" w:rsidR="00324CD2" w:rsidRDefault="00324CD2" w:rsidP="00DB40E1">
            <w:pPr>
              <w:rPr>
                <w:color w:val="595959"/>
              </w:rPr>
            </w:pPr>
          </w:p>
          <w:p w14:paraId="34653DC5" w14:textId="77777777" w:rsidR="00324CD2" w:rsidRDefault="00324CD2" w:rsidP="00DB40E1">
            <w:pPr>
              <w:rPr>
                <w:color w:val="595959"/>
              </w:rPr>
            </w:pPr>
          </w:p>
          <w:p w14:paraId="2AFF8E40" w14:textId="77777777" w:rsidR="00324CD2" w:rsidRDefault="00324CD2" w:rsidP="00DB40E1">
            <w:pPr>
              <w:rPr>
                <w:color w:val="595959"/>
              </w:rPr>
            </w:pPr>
          </w:p>
          <w:p w14:paraId="3BF66673" w14:textId="710DADEA" w:rsidR="00324CD2" w:rsidRDefault="00324CD2" w:rsidP="00DB40E1">
            <w:pPr>
              <w:rPr>
                <w:color w:val="595959"/>
              </w:rPr>
            </w:pPr>
            <w:r>
              <w:rPr>
                <w:color w:val="595959"/>
              </w:rPr>
              <w:t xml:space="preserve">After discussing the experiments, the teacher will explain the terms </w:t>
            </w:r>
            <w:r w:rsidRPr="00324CD2">
              <w:rPr>
                <w:i/>
                <w:color w:val="595959"/>
              </w:rPr>
              <w:t>precipitate, gas production, exothermic, and endothermic</w:t>
            </w:r>
            <w:r>
              <w:rPr>
                <w:color w:val="595959"/>
              </w:rPr>
              <w:t>.</w:t>
            </w:r>
          </w:p>
          <w:p w14:paraId="0BEBDDC9" w14:textId="77777777" w:rsidR="00324CD2" w:rsidRDefault="00324CD2" w:rsidP="00DB40E1">
            <w:pPr>
              <w:rPr>
                <w:color w:val="595959"/>
              </w:rPr>
            </w:pPr>
            <w:r>
              <w:rPr>
                <w:color w:val="595959"/>
              </w:rPr>
              <w:t xml:space="preserve">The teacher will then have the students generalize their results to apply to all chemical </w:t>
            </w:r>
            <w:r>
              <w:rPr>
                <w:color w:val="595959"/>
              </w:rPr>
              <w:lastRenderedPageBreak/>
              <w:t>changes.</w:t>
            </w:r>
          </w:p>
          <w:p w14:paraId="698F4753" w14:textId="77777777" w:rsidR="00324CD2" w:rsidRDefault="00324CD2" w:rsidP="00DB40E1">
            <w:pPr>
              <w:rPr>
                <w:color w:val="595959"/>
              </w:rPr>
            </w:pPr>
          </w:p>
          <w:p w14:paraId="3B4D0C16" w14:textId="67EB3F59" w:rsidR="00324CD2" w:rsidRPr="007357A1" w:rsidRDefault="00324CD2" w:rsidP="00AA655B">
            <w:pPr>
              <w:rPr>
                <w:color w:val="595959"/>
              </w:rPr>
            </w:pPr>
            <w:r>
              <w:rPr>
                <w:color w:val="595959"/>
              </w:rPr>
              <w:t>The teacher will then further distinguis</w:t>
            </w:r>
            <w:r w:rsidR="00AA655B">
              <w:rPr>
                <w:color w:val="595959"/>
              </w:rPr>
              <w:t xml:space="preserve">h chemical and physical changes by discussing how color changes are expected in physical changes (like making Kool-Aid) and unexpected in chemical changes (like the reaction in Station 1).  </w:t>
            </w:r>
          </w:p>
        </w:tc>
        <w:tc>
          <w:tcPr>
            <w:tcW w:w="3690" w:type="dxa"/>
            <w:shd w:val="clear" w:color="auto" w:fill="auto"/>
          </w:tcPr>
          <w:p w14:paraId="2037E366" w14:textId="77777777" w:rsidR="00DB40E1" w:rsidRDefault="00AC001A" w:rsidP="00DB40E1">
            <w:pPr>
              <w:rPr>
                <w:color w:val="595959"/>
              </w:rPr>
            </w:pPr>
            <w:r>
              <w:rPr>
                <w:color w:val="595959"/>
              </w:rPr>
              <w:lastRenderedPageBreak/>
              <w:t>What did you see happen at Station 1?</w:t>
            </w:r>
          </w:p>
          <w:p w14:paraId="66DCD0CA" w14:textId="699470C6" w:rsidR="00AC001A" w:rsidRDefault="00AC001A" w:rsidP="00DB40E1">
            <w:pPr>
              <w:rPr>
                <w:color w:val="595959"/>
              </w:rPr>
            </w:pPr>
            <w:r>
              <w:rPr>
                <w:color w:val="595959"/>
              </w:rPr>
              <w:t>[The red acetic acid was mixed with the blue ammonium hydroxide forming a</w:t>
            </w:r>
            <w:r w:rsidR="00324CD2">
              <w:rPr>
                <w:color w:val="595959"/>
              </w:rPr>
              <w:t>n unexpected</w:t>
            </w:r>
            <w:r>
              <w:rPr>
                <w:color w:val="595959"/>
              </w:rPr>
              <w:t xml:space="preserve"> greenish solution.]</w:t>
            </w:r>
          </w:p>
          <w:p w14:paraId="1B1B7256" w14:textId="3D01BEE5" w:rsidR="00AC001A" w:rsidRDefault="00AC001A" w:rsidP="00AC001A">
            <w:pPr>
              <w:rPr>
                <w:color w:val="595959"/>
              </w:rPr>
            </w:pPr>
            <w:r>
              <w:rPr>
                <w:color w:val="595959"/>
              </w:rPr>
              <w:t>What did you see happen at Station 2?</w:t>
            </w:r>
          </w:p>
          <w:p w14:paraId="0705208D" w14:textId="268FF436" w:rsidR="00AC001A" w:rsidRDefault="00AC001A" w:rsidP="00AC001A">
            <w:pPr>
              <w:rPr>
                <w:color w:val="595959"/>
              </w:rPr>
            </w:pPr>
            <w:r>
              <w:rPr>
                <w:color w:val="595959"/>
              </w:rPr>
              <w:t xml:space="preserve">[As half-and-half was added to the </w:t>
            </w:r>
            <w:r>
              <w:rPr>
                <w:color w:val="595959"/>
              </w:rPr>
              <w:lastRenderedPageBreak/>
              <w:t>acetic acid, white clumps formed and fell to the bottom of the container.]</w:t>
            </w:r>
          </w:p>
          <w:p w14:paraId="26810FEB" w14:textId="77777777" w:rsidR="00AC001A" w:rsidRDefault="00AC001A" w:rsidP="00AC001A">
            <w:pPr>
              <w:rPr>
                <w:color w:val="595959"/>
              </w:rPr>
            </w:pPr>
            <w:r>
              <w:rPr>
                <w:color w:val="595959"/>
              </w:rPr>
              <w:t>What did you see happen at Station 3?</w:t>
            </w:r>
          </w:p>
          <w:p w14:paraId="58BF0C67" w14:textId="5C250DF2" w:rsidR="00AC001A" w:rsidRDefault="00AC001A" w:rsidP="00AC001A">
            <w:pPr>
              <w:rPr>
                <w:color w:val="595959"/>
              </w:rPr>
            </w:pPr>
            <w:r>
              <w:rPr>
                <w:color w:val="595959"/>
              </w:rPr>
              <w:t xml:space="preserve"> </w:t>
            </w:r>
            <w:r w:rsidR="00613262">
              <w:rPr>
                <w:color w:val="595959"/>
              </w:rPr>
              <w:t>[Adding sodium bicarbonate to green acetic acid resulted in bubbling – gas production.]</w:t>
            </w:r>
          </w:p>
          <w:p w14:paraId="344BBA03" w14:textId="1ECA04DB" w:rsidR="00AC001A" w:rsidRDefault="00613262" w:rsidP="00AC001A">
            <w:pPr>
              <w:rPr>
                <w:color w:val="595959"/>
              </w:rPr>
            </w:pPr>
            <w:r>
              <w:rPr>
                <w:color w:val="595959"/>
              </w:rPr>
              <w:t xml:space="preserve">What did you see happen at Station </w:t>
            </w:r>
            <w:r w:rsidR="00AC001A">
              <w:rPr>
                <w:color w:val="595959"/>
              </w:rPr>
              <w:t>4</w:t>
            </w:r>
            <w:r>
              <w:rPr>
                <w:color w:val="595959"/>
              </w:rPr>
              <w:t>?</w:t>
            </w:r>
            <w:r w:rsidR="00AC001A">
              <w:rPr>
                <w:color w:val="595959"/>
              </w:rPr>
              <w:t xml:space="preserve">  </w:t>
            </w:r>
          </w:p>
          <w:p w14:paraId="472911E9" w14:textId="0DA0F502" w:rsidR="00613262" w:rsidRDefault="00613262" w:rsidP="00AC001A">
            <w:pPr>
              <w:rPr>
                <w:color w:val="595959"/>
              </w:rPr>
            </w:pPr>
            <w:r>
              <w:rPr>
                <w:color w:val="595959"/>
              </w:rPr>
              <w:t>[Tiny bubbles form on both wires.  More bubbles are on one wire than on the other.  Gases produced]</w:t>
            </w:r>
          </w:p>
          <w:p w14:paraId="4B318C8D" w14:textId="77777777" w:rsidR="00613262" w:rsidRDefault="00613262" w:rsidP="00AC001A">
            <w:pPr>
              <w:rPr>
                <w:color w:val="595959"/>
              </w:rPr>
            </w:pPr>
            <w:r>
              <w:rPr>
                <w:color w:val="595959"/>
              </w:rPr>
              <w:t xml:space="preserve">What did you see happen at Station </w:t>
            </w:r>
            <w:r w:rsidR="00AC001A">
              <w:rPr>
                <w:color w:val="595959"/>
              </w:rPr>
              <w:t>5</w:t>
            </w:r>
            <w:r>
              <w:rPr>
                <w:color w:val="595959"/>
              </w:rPr>
              <w:t>?</w:t>
            </w:r>
          </w:p>
          <w:p w14:paraId="582BE2D3" w14:textId="6F28C64A" w:rsidR="00AC001A" w:rsidRDefault="00613262" w:rsidP="00AC001A">
            <w:pPr>
              <w:rPr>
                <w:color w:val="595959"/>
              </w:rPr>
            </w:pPr>
            <w:r>
              <w:rPr>
                <w:color w:val="595959"/>
              </w:rPr>
              <w:t xml:space="preserve">[Adding hydrogen peroxide to   </w:t>
            </w:r>
            <w:proofErr w:type="spellStart"/>
            <w:r>
              <w:rPr>
                <w:color w:val="595959"/>
              </w:rPr>
              <w:t>diphenyl</w:t>
            </w:r>
            <w:proofErr w:type="spellEnd"/>
            <w:r>
              <w:rPr>
                <w:color w:val="595959"/>
              </w:rPr>
              <w:t xml:space="preserve"> oxalate made the mixture glow. Temperature did not change, but energy released as light.]</w:t>
            </w:r>
          </w:p>
          <w:p w14:paraId="23BF1287" w14:textId="77777777" w:rsidR="00613262" w:rsidRDefault="00613262" w:rsidP="00AC001A">
            <w:pPr>
              <w:rPr>
                <w:color w:val="595959"/>
              </w:rPr>
            </w:pPr>
            <w:r>
              <w:rPr>
                <w:color w:val="595959"/>
              </w:rPr>
              <w:t xml:space="preserve">What did you see happen at Station </w:t>
            </w:r>
            <w:r w:rsidR="00AC001A">
              <w:rPr>
                <w:color w:val="595959"/>
              </w:rPr>
              <w:t>6</w:t>
            </w:r>
            <w:r>
              <w:rPr>
                <w:color w:val="595959"/>
              </w:rPr>
              <w:t>?</w:t>
            </w:r>
          </w:p>
          <w:p w14:paraId="26A99B69" w14:textId="2901055E" w:rsidR="00AC001A" w:rsidRDefault="00324CD2" w:rsidP="00AC001A">
            <w:pPr>
              <w:rPr>
                <w:color w:val="595959"/>
              </w:rPr>
            </w:pPr>
            <w:r>
              <w:rPr>
                <w:color w:val="595959"/>
              </w:rPr>
              <w:t>[</w:t>
            </w:r>
            <w:r w:rsidR="00613262">
              <w:rPr>
                <w:color w:val="595959"/>
              </w:rPr>
              <w:t xml:space="preserve">Adding </w:t>
            </w:r>
            <w:r w:rsidR="00AC001A">
              <w:rPr>
                <w:color w:val="595959"/>
              </w:rPr>
              <w:t xml:space="preserve">acetic acid </w:t>
            </w:r>
            <w:r w:rsidR="00613262">
              <w:rPr>
                <w:color w:val="595959"/>
              </w:rPr>
              <w:t>to</w:t>
            </w:r>
            <w:r>
              <w:rPr>
                <w:color w:val="595959"/>
              </w:rPr>
              <w:t xml:space="preserve"> calcium chloride + phenol red </w:t>
            </w:r>
            <w:r w:rsidR="00613262">
              <w:rPr>
                <w:color w:val="595959"/>
              </w:rPr>
              <w:t xml:space="preserve">resulted in an unexpected </w:t>
            </w:r>
            <w:r w:rsidR="00AC001A">
              <w:rPr>
                <w:color w:val="595959"/>
              </w:rPr>
              <w:t>color change</w:t>
            </w:r>
            <w:r w:rsidR="00613262">
              <w:rPr>
                <w:color w:val="595959"/>
              </w:rPr>
              <w:t xml:space="preserve"> to clear</w:t>
            </w:r>
            <w:r w:rsidR="00AC001A">
              <w:rPr>
                <w:color w:val="595959"/>
              </w:rPr>
              <w:t xml:space="preserve"> and temperature </w:t>
            </w:r>
            <w:r w:rsidR="00613262">
              <w:rPr>
                <w:color w:val="595959"/>
              </w:rPr>
              <w:t>increase.  Heat is released.</w:t>
            </w:r>
            <w:r w:rsidR="00AC001A">
              <w:rPr>
                <w:color w:val="595959"/>
              </w:rPr>
              <w:t>]</w:t>
            </w:r>
          </w:p>
          <w:p w14:paraId="38F214CD" w14:textId="3F565AB3" w:rsidR="00613262" w:rsidRDefault="00613262" w:rsidP="00AC001A">
            <w:pPr>
              <w:rPr>
                <w:color w:val="595959"/>
              </w:rPr>
            </w:pPr>
            <w:r>
              <w:rPr>
                <w:color w:val="595959"/>
              </w:rPr>
              <w:t xml:space="preserve">What did you see happen at Station </w:t>
            </w:r>
            <w:r w:rsidR="00324CD2">
              <w:rPr>
                <w:color w:val="595959"/>
              </w:rPr>
              <w:t>7</w:t>
            </w:r>
            <w:r>
              <w:rPr>
                <w:color w:val="595959"/>
              </w:rPr>
              <w:t>?</w:t>
            </w:r>
            <w:r w:rsidR="00AC001A">
              <w:rPr>
                <w:color w:val="595959"/>
              </w:rPr>
              <w:t xml:space="preserve">  </w:t>
            </w:r>
          </w:p>
          <w:p w14:paraId="53BBCE0E" w14:textId="7B62D12B" w:rsidR="00AC001A" w:rsidRDefault="00613262" w:rsidP="00AC001A">
            <w:pPr>
              <w:rPr>
                <w:color w:val="595959"/>
              </w:rPr>
            </w:pPr>
            <w:r>
              <w:rPr>
                <w:color w:val="595959"/>
              </w:rPr>
              <w:t xml:space="preserve">[Mixing citric acid and </w:t>
            </w:r>
            <w:r w:rsidR="00AC001A">
              <w:rPr>
                <w:color w:val="595959"/>
              </w:rPr>
              <w:t xml:space="preserve">sodium bicarbonate </w:t>
            </w:r>
            <w:r>
              <w:rPr>
                <w:color w:val="595959"/>
              </w:rPr>
              <w:t>in</w:t>
            </w:r>
            <w:r w:rsidR="00AC001A">
              <w:rPr>
                <w:color w:val="595959"/>
              </w:rPr>
              <w:t xml:space="preserve"> water </w:t>
            </w:r>
            <w:r>
              <w:rPr>
                <w:color w:val="595959"/>
              </w:rPr>
              <w:t>produced a gas</w:t>
            </w:r>
            <w:r w:rsidR="00AC001A">
              <w:rPr>
                <w:color w:val="595959"/>
              </w:rPr>
              <w:t xml:space="preserve"> and temperature </w:t>
            </w:r>
            <w:r>
              <w:rPr>
                <w:color w:val="595959"/>
              </w:rPr>
              <w:t>decrease.  Heat is absorbed.</w:t>
            </w:r>
            <w:r w:rsidR="00AC001A">
              <w:rPr>
                <w:color w:val="595959"/>
              </w:rPr>
              <w:t>]</w:t>
            </w:r>
          </w:p>
          <w:p w14:paraId="28C474D6" w14:textId="77777777" w:rsidR="00AC001A" w:rsidRDefault="00AC001A" w:rsidP="00DB40E1">
            <w:pPr>
              <w:rPr>
                <w:color w:val="595959"/>
              </w:rPr>
            </w:pPr>
          </w:p>
          <w:p w14:paraId="13C31069" w14:textId="77777777" w:rsidR="00324CD2" w:rsidRDefault="00324CD2" w:rsidP="00DB40E1">
            <w:pPr>
              <w:rPr>
                <w:color w:val="595959"/>
              </w:rPr>
            </w:pPr>
          </w:p>
          <w:p w14:paraId="3D593761" w14:textId="77777777" w:rsidR="00324CD2" w:rsidRDefault="00324CD2" w:rsidP="00DB40E1">
            <w:pPr>
              <w:rPr>
                <w:color w:val="595959"/>
              </w:rPr>
            </w:pPr>
          </w:p>
          <w:p w14:paraId="22AE56A9" w14:textId="77777777" w:rsidR="00324CD2" w:rsidRDefault="00324CD2" w:rsidP="00DB40E1">
            <w:pPr>
              <w:rPr>
                <w:color w:val="595959"/>
              </w:rPr>
            </w:pPr>
          </w:p>
          <w:p w14:paraId="07B31AAB" w14:textId="77777777" w:rsidR="00324CD2" w:rsidRDefault="00324CD2" w:rsidP="00DB40E1">
            <w:pPr>
              <w:rPr>
                <w:color w:val="595959"/>
              </w:rPr>
            </w:pPr>
            <w:r>
              <w:rPr>
                <w:color w:val="595959"/>
              </w:rPr>
              <w:t>What are the types of evidence we have for chemical reactions?</w:t>
            </w:r>
          </w:p>
          <w:p w14:paraId="38B02E9E" w14:textId="77777777" w:rsidR="00324CD2" w:rsidRDefault="00324CD2" w:rsidP="00DB40E1">
            <w:pPr>
              <w:rPr>
                <w:color w:val="595959"/>
              </w:rPr>
            </w:pPr>
            <w:r>
              <w:rPr>
                <w:color w:val="595959"/>
              </w:rPr>
              <w:lastRenderedPageBreak/>
              <w:t>[unexpected color change, formation of a precipitate, formation of a gas, energy being either absorbed or released]</w:t>
            </w:r>
          </w:p>
          <w:p w14:paraId="1402A320" w14:textId="791E62AD" w:rsidR="00AA655B" w:rsidRDefault="00AA655B" w:rsidP="00324CD2">
            <w:pPr>
              <w:rPr>
                <w:color w:val="595959"/>
              </w:rPr>
            </w:pPr>
            <w:r>
              <w:rPr>
                <w:color w:val="595959"/>
              </w:rPr>
              <w:t>When does a color change not indicate a chemical reaction has taken place?</w:t>
            </w:r>
          </w:p>
          <w:p w14:paraId="1443271D" w14:textId="77777777" w:rsidR="00AA655B" w:rsidRDefault="00AA655B" w:rsidP="00324CD2">
            <w:pPr>
              <w:rPr>
                <w:color w:val="595959"/>
              </w:rPr>
            </w:pPr>
            <w:r>
              <w:rPr>
                <w:color w:val="595959"/>
              </w:rPr>
              <w:t>[when it is expected]</w:t>
            </w:r>
          </w:p>
          <w:p w14:paraId="684C1D1A" w14:textId="2E16936E" w:rsidR="00324CD2" w:rsidRDefault="00AA655B" w:rsidP="00AA655B">
            <w:pPr>
              <w:rPr>
                <w:color w:val="595959"/>
              </w:rPr>
            </w:pPr>
            <w:r>
              <w:rPr>
                <w:color w:val="595959"/>
              </w:rPr>
              <w:t>When doesn’t</w:t>
            </w:r>
            <w:r w:rsidR="00564145">
              <w:rPr>
                <w:color w:val="595959"/>
              </w:rPr>
              <w:t xml:space="preserve"> bubbling</w:t>
            </w:r>
            <w:r w:rsidR="00324CD2">
              <w:rPr>
                <w:color w:val="595959"/>
              </w:rPr>
              <w:t xml:space="preserve"> </w:t>
            </w:r>
            <w:r>
              <w:rPr>
                <w:color w:val="595959"/>
              </w:rPr>
              <w:t>indicate a chemical reaction has taken place?</w:t>
            </w:r>
          </w:p>
          <w:p w14:paraId="259F539B" w14:textId="271A0E84" w:rsidR="00AA655B" w:rsidRPr="007357A1" w:rsidRDefault="00AA655B" w:rsidP="00AA655B">
            <w:pPr>
              <w:rPr>
                <w:color w:val="595959"/>
              </w:rPr>
            </w:pPr>
            <w:r>
              <w:rPr>
                <w:color w:val="595959"/>
              </w:rPr>
              <w:t>[when it is a part of a physical change like boiling water or opening a soda]</w:t>
            </w:r>
          </w:p>
        </w:tc>
        <w:tc>
          <w:tcPr>
            <w:tcW w:w="3419" w:type="dxa"/>
            <w:shd w:val="clear" w:color="auto" w:fill="auto"/>
          </w:tcPr>
          <w:p w14:paraId="6B28F035" w14:textId="5BAA160A" w:rsidR="003B1186" w:rsidRPr="007357A1" w:rsidRDefault="00722428" w:rsidP="00547E80">
            <w:pPr>
              <w:rPr>
                <w:color w:val="595959"/>
              </w:rPr>
            </w:pPr>
            <w:r>
              <w:rPr>
                <w:color w:val="595959"/>
              </w:rPr>
              <w:lastRenderedPageBreak/>
              <w:t>Students will answer pro</w:t>
            </w:r>
            <w:r w:rsidR="00AC001A">
              <w:rPr>
                <w:color w:val="595959"/>
              </w:rPr>
              <w:t xml:space="preserve">bing questions when called upon, </w:t>
            </w:r>
            <w:r w:rsidR="00AC001A" w:rsidRPr="00AC001A">
              <w:rPr>
                <w:b/>
                <w:color w:val="595959"/>
              </w:rPr>
              <w:t xml:space="preserve">share photos, videos, </w:t>
            </w:r>
            <w:r w:rsidR="00547E80">
              <w:rPr>
                <w:b/>
                <w:color w:val="595959"/>
              </w:rPr>
              <w:t>and</w:t>
            </w:r>
            <w:r w:rsidR="00AC001A" w:rsidRPr="00AC001A">
              <w:rPr>
                <w:b/>
                <w:color w:val="595959"/>
              </w:rPr>
              <w:t xml:space="preserve"> graphs</w:t>
            </w:r>
            <w:r w:rsidR="00547E80">
              <w:rPr>
                <w:b/>
                <w:color w:val="595959"/>
              </w:rPr>
              <w:t xml:space="preserve"> through </w:t>
            </w:r>
            <w:proofErr w:type="spellStart"/>
            <w:r w:rsidR="00547E80">
              <w:rPr>
                <w:b/>
                <w:color w:val="595959"/>
              </w:rPr>
              <w:t>DropBox</w:t>
            </w:r>
            <w:proofErr w:type="spellEnd"/>
            <w:r w:rsidR="00547E80">
              <w:rPr>
                <w:color w:val="595959"/>
              </w:rPr>
              <w:t xml:space="preserve"> </w:t>
            </w:r>
            <w:r w:rsidR="00AC001A" w:rsidRPr="00547E80">
              <w:rPr>
                <w:b/>
                <w:color w:val="595959"/>
              </w:rPr>
              <w:t xml:space="preserve">with the teacher directly from their tablet to the </w:t>
            </w:r>
            <w:r w:rsidR="00547E80">
              <w:rPr>
                <w:b/>
                <w:color w:val="595959"/>
              </w:rPr>
              <w:t>teacher’s computer/tablet for projection</w:t>
            </w:r>
            <w:r w:rsidR="00AC001A">
              <w:rPr>
                <w:color w:val="595959"/>
              </w:rPr>
              <w:t>.</w:t>
            </w:r>
          </w:p>
        </w:tc>
      </w:tr>
      <w:tr w:rsidR="003B1186" w:rsidRPr="00E059CD" w14:paraId="7E7822FF" w14:textId="77777777" w:rsidTr="00EC5DE2">
        <w:trPr>
          <w:jc w:val="center"/>
        </w:trPr>
        <w:tc>
          <w:tcPr>
            <w:tcW w:w="10114" w:type="dxa"/>
            <w:gridSpan w:val="3"/>
            <w:shd w:val="clear" w:color="auto" w:fill="auto"/>
          </w:tcPr>
          <w:p w14:paraId="75454BC1" w14:textId="4B055852" w:rsidR="003B1186" w:rsidRPr="003F017B" w:rsidRDefault="003B1186" w:rsidP="00DB40E1">
            <w:pPr>
              <w:spacing w:after="0" w:line="240" w:lineRule="auto"/>
            </w:pPr>
            <w:r w:rsidRPr="00335BF5">
              <w:rPr>
                <w:b/>
              </w:rPr>
              <w:lastRenderedPageBreak/>
              <w:t>Transition</w:t>
            </w:r>
            <w:r>
              <w:rPr>
                <w:b/>
              </w:rPr>
              <w:t xml:space="preserve"> Statement </w:t>
            </w:r>
          </w:p>
        </w:tc>
      </w:tr>
      <w:tr w:rsidR="003B1186" w:rsidRPr="007357A1" w14:paraId="701072AE" w14:textId="77777777" w:rsidTr="00EC5DE2">
        <w:trPr>
          <w:jc w:val="center"/>
        </w:trPr>
        <w:tc>
          <w:tcPr>
            <w:tcW w:w="10114" w:type="dxa"/>
            <w:gridSpan w:val="3"/>
            <w:shd w:val="clear" w:color="auto" w:fill="auto"/>
          </w:tcPr>
          <w:p w14:paraId="61E38273" w14:textId="098CF53D" w:rsidR="003B1186" w:rsidRPr="007357A1" w:rsidRDefault="005E76BA" w:rsidP="00E4097A">
            <w:pPr>
              <w:rPr>
                <w:color w:val="595959"/>
              </w:rPr>
            </w:pPr>
            <w:r>
              <w:rPr>
                <w:color w:val="595959"/>
              </w:rPr>
              <w:t>Now that we have investigated the different forms of evidence of chemical reactions and determined what those general forms are, let’s take a look at some different changes and identify those as being chemical reactions or as physical changes.</w:t>
            </w:r>
          </w:p>
        </w:tc>
      </w:tr>
    </w:tbl>
    <w:p w14:paraId="420C758C" w14:textId="77777777" w:rsidR="003B1186" w:rsidRDefault="003B1186" w:rsidP="003B1186">
      <w:pPr>
        <w:spacing w:line="240" w:lineRule="auto"/>
        <w:rPr>
          <w:sz w:val="24"/>
          <w:szCs w:val="24"/>
        </w:rPr>
      </w:pPr>
    </w:p>
    <w:tbl>
      <w:tblPr>
        <w:tblW w:w="0" w:type="auto"/>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28"/>
        <w:gridCol w:w="3690"/>
        <w:gridCol w:w="3492"/>
      </w:tblGrid>
      <w:tr w:rsidR="003B1186" w:rsidRPr="00E02250" w14:paraId="53749852" w14:textId="77777777" w:rsidTr="00AD58D5">
        <w:trPr>
          <w:trHeight w:val="305"/>
          <w:jc w:val="center"/>
        </w:trPr>
        <w:tc>
          <w:tcPr>
            <w:tcW w:w="10210" w:type="dxa"/>
            <w:gridSpan w:val="3"/>
            <w:shd w:val="solid" w:color="000000" w:fill="FFFFFF"/>
            <w:vAlign w:val="center"/>
          </w:tcPr>
          <w:p w14:paraId="73064AE8" w14:textId="1B997188" w:rsidR="003B1186" w:rsidRPr="00E02250" w:rsidRDefault="003B1186" w:rsidP="00DB40E1">
            <w:pPr>
              <w:tabs>
                <w:tab w:val="right" w:pos="8550"/>
              </w:tabs>
              <w:spacing w:after="0" w:line="240" w:lineRule="auto"/>
              <w:rPr>
                <w:b/>
              </w:rPr>
            </w:pPr>
            <w:r w:rsidRPr="00DB40E1">
              <w:rPr>
                <w:b/>
                <w:sz w:val="26"/>
                <w:szCs w:val="26"/>
              </w:rPr>
              <w:t>ELABORATION</w:t>
            </w:r>
            <w:r w:rsidRPr="00E02250">
              <w:rPr>
                <w:b/>
              </w:rPr>
              <w:tab/>
              <w:t xml:space="preserve">Time: </w:t>
            </w:r>
            <w:r w:rsidR="00DB40E1">
              <w:rPr>
                <w:b/>
              </w:rPr>
              <w:t xml:space="preserve"> </w:t>
            </w:r>
            <w:r w:rsidR="00EC6306">
              <w:rPr>
                <w:b/>
              </w:rPr>
              <w:t>10</w:t>
            </w:r>
            <w:r w:rsidR="00DB40E1">
              <w:rPr>
                <w:b/>
              </w:rPr>
              <w:t xml:space="preserve"> </w:t>
            </w:r>
            <w:r w:rsidRPr="00E02250">
              <w:rPr>
                <w:b/>
              </w:rPr>
              <w:t>Minutes</w:t>
            </w:r>
          </w:p>
        </w:tc>
      </w:tr>
      <w:tr w:rsidR="003B1186" w:rsidRPr="00E02250" w14:paraId="00E5BD9A" w14:textId="77777777" w:rsidTr="00AD58D5">
        <w:trPr>
          <w:jc w:val="center"/>
        </w:trPr>
        <w:tc>
          <w:tcPr>
            <w:tcW w:w="3028" w:type="dxa"/>
            <w:shd w:val="clear" w:color="auto" w:fill="auto"/>
            <w:vAlign w:val="center"/>
          </w:tcPr>
          <w:p w14:paraId="3B046D50" w14:textId="77777777" w:rsidR="003B1186" w:rsidRPr="00E02250" w:rsidRDefault="003B1186" w:rsidP="00DB40E1">
            <w:pPr>
              <w:spacing w:after="0"/>
              <w:jc w:val="center"/>
              <w:rPr>
                <w:b/>
              </w:rPr>
            </w:pPr>
            <w:r w:rsidRPr="00E02250">
              <w:rPr>
                <w:rFonts w:ascii="Arial" w:hAnsi="Arial"/>
                <w:b/>
              </w:rPr>
              <w:t>What the Teacher Will Do</w:t>
            </w:r>
            <w:r>
              <w:rPr>
                <w:rFonts w:ascii="Arial" w:hAnsi="Arial"/>
                <w:b/>
              </w:rPr>
              <w:t xml:space="preserve"> </w:t>
            </w:r>
          </w:p>
        </w:tc>
        <w:tc>
          <w:tcPr>
            <w:tcW w:w="3690" w:type="dxa"/>
            <w:shd w:val="clear" w:color="auto" w:fill="auto"/>
            <w:vAlign w:val="center"/>
          </w:tcPr>
          <w:p w14:paraId="33E262A4" w14:textId="77777777" w:rsidR="003B1186" w:rsidRPr="00E02250" w:rsidRDefault="003B1186" w:rsidP="00DB40E1">
            <w:pPr>
              <w:spacing w:after="0"/>
              <w:jc w:val="center"/>
              <w:rPr>
                <w:b/>
              </w:rPr>
            </w:pPr>
            <w:r w:rsidRPr="00E02250">
              <w:rPr>
                <w:rFonts w:ascii="Arial" w:hAnsi="Arial"/>
                <w:b/>
              </w:rPr>
              <w:t>Probing/Eliciting Questions</w:t>
            </w:r>
            <w:r>
              <w:rPr>
                <w:rFonts w:ascii="Arial" w:hAnsi="Arial"/>
                <w:b/>
              </w:rPr>
              <w:t xml:space="preserve"> and Student Responses</w:t>
            </w:r>
          </w:p>
        </w:tc>
        <w:tc>
          <w:tcPr>
            <w:tcW w:w="3492" w:type="dxa"/>
            <w:shd w:val="clear" w:color="auto" w:fill="auto"/>
            <w:vAlign w:val="center"/>
          </w:tcPr>
          <w:p w14:paraId="0EEEF97C" w14:textId="77777777" w:rsidR="003B1186" w:rsidRPr="00E02250" w:rsidRDefault="003B1186" w:rsidP="00DB40E1">
            <w:pPr>
              <w:spacing w:after="0"/>
              <w:jc w:val="center"/>
              <w:rPr>
                <w:b/>
              </w:rPr>
            </w:pPr>
            <w:r>
              <w:rPr>
                <w:rFonts w:ascii="Arial" w:hAnsi="Arial"/>
                <w:b/>
              </w:rPr>
              <w:t>What the Students Will Do</w:t>
            </w:r>
          </w:p>
        </w:tc>
      </w:tr>
      <w:tr w:rsidR="003B1186" w:rsidRPr="007357A1" w14:paraId="61829F26" w14:textId="77777777" w:rsidTr="00AD58D5">
        <w:trPr>
          <w:jc w:val="center"/>
        </w:trPr>
        <w:tc>
          <w:tcPr>
            <w:tcW w:w="3028" w:type="dxa"/>
            <w:shd w:val="clear" w:color="auto" w:fill="auto"/>
          </w:tcPr>
          <w:p w14:paraId="7CD39A7F" w14:textId="199C7F91" w:rsidR="003B1186" w:rsidRDefault="00347F9E" w:rsidP="00347F9E">
            <w:pPr>
              <w:rPr>
                <w:color w:val="595959"/>
              </w:rPr>
            </w:pPr>
            <w:r>
              <w:rPr>
                <w:color w:val="595959"/>
              </w:rPr>
              <w:t>Teacher will walk around and monitor student access to video files and ask about the videos:</w:t>
            </w:r>
          </w:p>
          <w:p w14:paraId="5CDB0307" w14:textId="77777777" w:rsidR="00347F9E" w:rsidRDefault="00347F9E" w:rsidP="00347F9E">
            <w:pPr>
              <w:rPr>
                <w:color w:val="595959"/>
              </w:rPr>
            </w:pPr>
            <w:r>
              <w:rPr>
                <w:color w:val="595959"/>
              </w:rPr>
              <w:t>“Marshmallows in a Syringe”</w:t>
            </w:r>
          </w:p>
          <w:p w14:paraId="59101E59" w14:textId="77777777" w:rsidR="00347F9E" w:rsidRDefault="00347F9E" w:rsidP="00347F9E">
            <w:pPr>
              <w:rPr>
                <w:color w:val="595959"/>
              </w:rPr>
            </w:pPr>
            <w:r>
              <w:rPr>
                <w:color w:val="595959"/>
              </w:rPr>
              <w:t>“Frying an Egg”</w:t>
            </w:r>
          </w:p>
          <w:p w14:paraId="5A69315E" w14:textId="77777777" w:rsidR="00347F9E" w:rsidRDefault="00347F9E" w:rsidP="00347F9E">
            <w:pPr>
              <w:rPr>
                <w:color w:val="595959"/>
              </w:rPr>
            </w:pPr>
            <w:r>
              <w:rPr>
                <w:color w:val="595959"/>
              </w:rPr>
              <w:t>“Zinc and Muriatic Acid”</w:t>
            </w:r>
          </w:p>
          <w:p w14:paraId="1097D8B7" w14:textId="77777777" w:rsidR="00347F9E" w:rsidRDefault="00347F9E" w:rsidP="00347F9E">
            <w:pPr>
              <w:rPr>
                <w:color w:val="595959"/>
              </w:rPr>
            </w:pPr>
            <w:r>
              <w:rPr>
                <w:color w:val="595959"/>
              </w:rPr>
              <w:t>“Dissolving and Evaporating”</w:t>
            </w:r>
          </w:p>
          <w:p w14:paraId="573F069D" w14:textId="32346DB5" w:rsidR="00347F9E" w:rsidRPr="007357A1" w:rsidRDefault="00347F9E" w:rsidP="00347F9E">
            <w:pPr>
              <w:rPr>
                <w:color w:val="595959"/>
              </w:rPr>
            </w:pPr>
          </w:p>
        </w:tc>
        <w:tc>
          <w:tcPr>
            <w:tcW w:w="3690" w:type="dxa"/>
            <w:shd w:val="clear" w:color="auto" w:fill="auto"/>
          </w:tcPr>
          <w:p w14:paraId="27ED9326" w14:textId="1CAECAF7" w:rsidR="003B1186" w:rsidRDefault="00347F9E" w:rsidP="00EC5DE2">
            <w:pPr>
              <w:rPr>
                <w:color w:val="595959"/>
              </w:rPr>
            </w:pPr>
            <w:r>
              <w:rPr>
                <w:color w:val="595959"/>
              </w:rPr>
              <w:t>What did you see happen in the “Marshmallows in a Syringe?” Is this a chemical or physical change?  Why?</w:t>
            </w:r>
          </w:p>
          <w:p w14:paraId="09DCAEC9" w14:textId="39DC54C9" w:rsidR="00347F9E" w:rsidRDefault="00347F9E" w:rsidP="00EC5DE2">
            <w:pPr>
              <w:rPr>
                <w:color w:val="595959"/>
              </w:rPr>
            </w:pPr>
            <w:r>
              <w:rPr>
                <w:color w:val="595959"/>
              </w:rPr>
              <w:t>[The marshmallow expanded when the plunger was pulled, then the marshmallow shrank to a much smaller, squished, size when the holder’s finger was released from the hole.  This is a physical change because there was no color change, no gas produced, no precipitate, nor a temperature change.  The marshmallow’s size and shape changed.]</w:t>
            </w:r>
          </w:p>
          <w:p w14:paraId="54AD6F98" w14:textId="44C108A5" w:rsidR="00347F9E" w:rsidRDefault="00347F9E" w:rsidP="00EC5DE2">
            <w:pPr>
              <w:rPr>
                <w:color w:val="595959"/>
              </w:rPr>
            </w:pPr>
            <w:r>
              <w:rPr>
                <w:color w:val="595959"/>
              </w:rPr>
              <w:t>What did you see happen in the “Frying an Egg” video?  Is this a chemical or physical change?  Why?</w:t>
            </w:r>
          </w:p>
          <w:p w14:paraId="3C756BD2" w14:textId="0C174A33" w:rsidR="00347F9E" w:rsidRDefault="00347F9E" w:rsidP="00EC5DE2">
            <w:pPr>
              <w:rPr>
                <w:color w:val="595959"/>
              </w:rPr>
            </w:pPr>
            <w:r>
              <w:rPr>
                <w:color w:val="595959"/>
              </w:rPr>
              <w:t xml:space="preserve">[The egg changed color as it was frying from clear to white and from </w:t>
            </w:r>
            <w:r w:rsidR="00D45765">
              <w:rPr>
                <w:color w:val="595959"/>
              </w:rPr>
              <w:t xml:space="preserve">an orangey yellow to a light yellow.  This </w:t>
            </w:r>
            <w:r w:rsidR="00D45765">
              <w:rPr>
                <w:color w:val="595959"/>
              </w:rPr>
              <w:lastRenderedPageBreak/>
              <w:t>is a chemical change because energy was absorbed (Heat is applied, not produced!) and the color of the egg changed.]</w:t>
            </w:r>
          </w:p>
          <w:p w14:paraId="00F509D4" w14:textId="4B16439C" w:rsidR="00D45765" w:rsidRDefault="00D45765" w:rsidP="00EC5DE2">
            <w:pPr>
              <w:rPr>
                <w:color w:val="595959"/>
              </w:rPr>
            </w:pPr>
            <w:r>
              <w:rPr>
                <w:color w:val="595959"/>
              </w:rPr>
              <w:t>What did you see happen in the “Zinc and Muriatic Acid” video?  Is this a chemical or physical change?  Why?</w:t>
            </w:r>
          </w:p>
          <w:p w14:paraId="302CA0F3" w14:textId="3B27459F" w:rsidR="00D45765" w:rsidRDefault="00D45765" w:rsidP="00EC5DE2">
            <w:pPr>
              <w:rPr>
                <w:color w:val="595959"/>
              </w:rPr>
            </w:pPr>
            <w:r>
              <w:rPr>
                <w:color w:val="595959"/>
              </w:rPr>
              <w:t>[The zinc began to turn black, then small pieces break off the larger chunk of metal.  The acid bubbles and the temperature rises.  This is a chemical change because the color of the zinc changed, a gas was produced, and energy is released.]</w:t>
            </w:r>
          </w:p>
          <w:p w14:paraId="6CA6B934" w14:textId="313F8D43" w:rsidR="00D45765" w:rsidRDefault="00D45765" w:rsidP="00EC5DE2">
            <w:pPr>
              <w:rPr>
                <w:color w:val="595959"/>
              </w:rPr>
            </w:pPr>
            <w:r>
              <w:rPr>
                <w:color w:val="595959"/>
              </w:rPr>
              <w:t xml:space="preserve">What did you see happen in </w:t>
            </w:r>
            <w:r w:rsidR="00BE0F59">
              <w:rPr>
                <w:color w:val="595959"/>
              </w:rPr>
              <w:t>the “Dissolving and Evaporating</w:t>
            </w:r>
            <w:proofErr w:type="gramStart"/>
            <w:r>
              <w:rPr>
                <w:color w:val="595959"/>
              </w:rPr>
              <w:t>“ video</w:t>
            </w:r>
            <w:proofErr w:type="gramEnd"/>
            <w:r>
              <w:rPr>
                <w:color w:val="595959"/>
              </w:rPr>
              <w:t>?  Is this a chemical or physical change?  Why?</w:t>
            </w:r>
          </w:p>
          <w:p w14:paraId="6C9365C4" w14:textId="08EEDAAA" w:rsidR="00D45765" w:rsidRPr="007357A1" w:rsidRDefault="00D45765" w:rsidP="00EC5DE2">
            <w:pPr>
              <w:rPr>
                <w:color w:val="595959"/>
              </w:rPr>
            </w:pPr>
            <w:r>
              <w:rPr>
                <w:color w:val="595959"/>
              </w:rPr>
              <w:t>[The person poured salt into water, stirred, and the salt disappeared.  After heating the mixture for a few minutes on a slide, the mixture bubbled and a white crusty residue was left on the slide.  This is a physical change because no color changes occurred unexpectedly, and the gas produced was a result of boiling.]</w:t>
            </w:r>
          </w:p>
          <w:p w14:paraId="1392079C" w14:textId="3EBCC798" w:rsidR="00D20DC0" w:rsidRPr="00157FB7" w:rsidRDefault="005E76BA" w:rsidP="005E76BA">
            <w:r>
              <w:t xml:space="preserve"> </w:t>
            </w:r>
          </w:p>
        </w:tc>
        <w:tc>
          <w:tcPr>
            <w:tcW w:w="3492" w:type="dxa"/>
            <w:shd w:val="clear" w:color="auto" w:fill="auto"/>
          </w:tcPr>
          <w:p w14:paraId="28F27D86" w14:textId="77777777" w:rsidR="00347F9E" w:rsidRDefault="00347F9E" w:rsidP="00347F9E">
            <w:pPr>
              <w:rPr>
                <w:color w:val="595959"/>
              </w:rPr>
            </w:pPr>
            <w:r>
              <w:rPr>
                <w:color w:val="595959"/>
              </w:rPr>
              <w:lastRenderedPageBreak/>
              <w:t xml:space="preserve">Students are instructed to go to </w:t>
            </w:r>
            <w:proofErr w:type="spellStart"/>
            <w:r w:rsidRPr="00347F9E">
              <w:rPr>
                <w:b/>
                <w:color w:val="595959"/>
              </w:rPr>
              <w:t>DropBox</w:t>
            </w:r>
            <w:proofErr w:type="spellEnd"/>
            <w:r>
              <w:rPr>
                <w:color w:val="595959"/>
              </w:rPr>
              <w:t xml:space="preserve"> and watch several videos uploaded by teacher:</w:t>
            </w:r>
          </w:p>
          <w:p w14:paraId="79C6423C" w14:textId="77777777" w:rsidR="00347F9E" w:rsidRDefault="00347F9E" w:rsidP="00347F9E">
            <w:pPr>
              <w:rPr>
                <w:color w:val="595959"/>
              </w:rPr>
            </w:pPr>
            <w:r>
              <w:rPr>
                <w:color w:val="595959"/>
              </w:rPr>
              <w:t>“Marshmallows in a Syringe”</w:t>
            </w:r>
          </w:p>
          <w:p w14:paraId="45E7FFB7" w14:textId="77777777" w:rsidR="00347F9E" w:rsidRDefault="00347F9E" w:rsidP="00347F9E">
            <w:pPr>
              <w:rPr>
                <w:color w:val="595959"/>
              </w:rPr>
            </w:pPr>
            <w:r>
              <w:rPr>
                <w:color w:val="595959"/>
              </w:rPr>
              <w:t>“Frying an Egg”</w:t>
            </w:r>
          </w:p>
          <w:p w14:paraId="7049FC59" w14:textId="77777777" w:rsidR="00347F9E" w:rsidRDefault="00347F9E" w:rsidP="00347F9E">
            <w:pPr>
              <w:rPr>
                <w:color w:val="595959"/>
              </w:rPr>
            </w:pPr>
            <w:r>
              <w:rPr>
                <w:color w:val="595959"/>
              </w:rPr>
              <w:t>“Zinc and Muriatic Acid”</w:t>
            </w:r>
          </w:p>
          <w:p w14:paraId="6162DF9C" w14:textId="77777777" w:rsidR="00347F9E" w:rsidRDefault="00347F9E" w:rsidP="00347F9E">
            <w:pPr>
              <w:rPr>
                <w:color w:val="595959"/>
              </w:rPr>
            </w:pPr>
            <w:r>
              <w:rPr>
                <w:color w:val="595959"/>
              </w:rPr>
              <w:t>“Dissolving and Evaporating”</w:t>
            </w:r>
          </w:p>
          <w:p w14:paraId="2929587D" w14:textId="77777777" w:rsidR="00347F9E" w:rsidRDefault="00347F9E" w:rsidP="00347F9E">
            <w:pPr>
              <w:rPr>
                <w:color w:val="595959"/>
              </w:rPr>
            </w:pPr>
          </w:p>
          <w:p w14:paraId="1C765BBA" w14:textId="77777777" w:rsidR="00347F9E" w:rsidRDefault="00347F9E" w:rsidP="00347F9E">
            <w:pPr>
              <w:rPr>
                <w:color w:val="595959"/>
              </w:rPr>
            </w:pPr>
            <w:r>
              <w:rPr>
                <w:color w:val="595959"/>
              </w:rPr>
              <w:t xml:space="preserve">Based on these videos, students will classify the processes shown as either chemical or physical.  They will create a new note in </w:t>
            </w:r>
            <w:r w:rsidRPr="00347F9E">
              <w:rPr>
                <w:b/>
                <w:color w:val="595959"/>
              </w:rPr>
              <w:t>Evernote</w:t>
            </w:r>
            <w:r>
              <w:rPr>
                <w:color w:val="595959"/>
              </w:rPr>
              <w:t xml:space="preserve"> called “Applying What I’ve Learned” where the students record their classifications and justifications based on what they saw in each video.</w:t>
            </w:r>
          </w:p>
          <w:p w14:paraId="338DC9C7" w14:textId="77777777" w:rsidR="003B1186" w:rsidRPr="007357A1" w:rsidRDefault="003B1186" w:rsidP="005E76BA">
            <w:pPr>
              <w:rPr>
                <w:color w:val="595959"/>
              </w:rPr>
            </w:pPr>
          </w:p>
        </w:tc>
      </w:tr>
      <w:tr w:rsidR="003B1186" w:rsidRPr="003F017B" w14:paraId="529274CF" w14:textId="77777777" w:rsidTr="00AD58D5">
        <w:trPr>
          <w:jc w:val="center"/>
        </w:trPr>
        <w:tc>
          <w:tcPr>
            <w:tcW w:w="10210" w:type="dxa"/>
            <w:gridSpan w:val="3"/>
            <w:shd w:val="clear" w:color="auto" w:fill="auto"/>
          </w:tcPr>
          <w:p w14:paraId="6B20560F" w14:textId="6DB402EA" w:rsidR="003B1186" w:rsidRPr="003F017B" w:rsidRDefault="003B1186" w:rsidP="000A309E">
            <w:pPr>
              <w:spacing w:after="0" w:line="240" w:lineRule="auto"/>
            </w:pPr>
            <w:r w:rsidRPr="00335BF5">
              <w:rPr>
                <w:b/>
              </w:rPr>
              <w:lastRenderedPageBreak/>
              <w:t>Transition</w:t>
            </w:r>
            <w:r>
              <w:rPr>
                <w:b/>
              </w:rPr>
              <w:t xml:space="preserve"> Statement </w:t>
            </w:r>
          </w:p>
        </w:tc>
      </w:tr>
      <w:tr w:rsidR="000A309E" w:rsidRPr="003F017B" w14:paraId="7FC490C4" w14:textId="77777777" w:rsidTr="00AD58D5">
        <w:trPr>
          <w:jc w:val="center"/>
        </w:trPr>
        <w:tc>
          <w:tcPr>
            <w:tcW w:w="10210" w:type="dxa"/>
            <w:gridSpan w:val="3"/>
            <w:shd w:val="clear" w:color="auto" w:fill="auto"/>
          </w:tcPr>
          <w:p w14:paraId="579810AD" w14:textId="5BAC716F" w:rsidR="000A309E" w:rsidRPr="007357A1" w:rsidRDefault="00D45765" w:rsidP="00D45765">
            <w:pPr>
              <w:rPr>
                <w:color w:val="595959"/>
              </w:rPr>
            </w:pPr>
            <w:r>
              <w:rPr>
                <w:color w:val="595959"/>
              </w:rPr>
              <w:t xml:space="preserve">Now that we have looked at some different changes, let’s summarize our findings. </w:t>
            </w:r>
          </w:p>
        </w:tc>
      </w:tr>
      <w:tr w:rsidR="000A309E" w:rsidRPr="003F017B" w14:paraId="20041FC7" w14:textId="77777777" w:rsidTr="00AD58D5">
        <w:trPr>
          <w:jc w:val="center"/>
        </w:trPr>
        <w:tc>
          <w:tcPr>
            <w:tcW w:w="10210" w:type="dxa"/>
            <w:gridSpan w:val="3"/>
            <w:shd w:val="clear" w:color="auto" w:fill="auto"/>
          </w:tcPr>
          <w:p w14:paraId="32F299D4" w14:textId="77777777" w:rsidR="000A309E" w:rsidRPr="003F017B" w:rsidRDefault="000A309E" w:rsidP="00EC5DE2">
            <w:pPr>
              <w:spacing w:after="0" w:line="240" w:lineRule="auto"/>
            </w:pPr>
            <w:r>
              <w:rPr>
                <w:b/>
              </w:rPr>
              <w:t xml:space="preserve">Closure Statement </w:t>
            </w:r>
          </w:p>
        </w:tc>
      </w:tr>
      <w:tr w:rsidR="000A309E" w:rsidRPr="003F017B" w14:paraId="19181821" w14:textId="77777777" w:rsidTr="00AD58D5">
        <w:trPr>
          <w:jc w:val="center"/>
        </w:trPr>
        <w:tc>
          <w:tcPr>
            <w:tcW w:w="10210" w:type="dxa"/>
            <w:gridSpan w:val="3"/>
            <w:shd w:val="clear" w:color="auto" w:fill="auto"/>
          </w:tcPr>
          <w:p w14:paraId="5943CCE3" w14:textId="30C0A779" w:rsidR="000A309E" w:rsidRPr="007357A1" w:rsidRDefault="00D45765" w:rsidP="00D45765">
            <w:pPr>
              <w:rPr>
                <w:color w:val="595959"/>
              </w:rPr>
            </w:pPr>
            <w:r>
              <w:rPr>
                <w:color w:val="595959"/>
              </w:rPr>
              <w:t>Today we have studied different chemical changes.  We have determined what evidence we need to prove if a change is either chemical or physical and applied that knowledge to new changes.</w:t>
            </w:r>
          </w:p>
        </w:tc>
      </w:tr>
    </w:tbl>
    <w:p w14:paraId="4C626089" w14:textId="77777777" w:rsidR="003B1186" w:rsidRDefault="003B1186" w:rsidP="003B1186"/>
    <w:tbl>
      <w:tblPr>
        <w:tblW w:w="0" w:type="auto"/>
        <w:jc w:val="center"/>
        <w:tblInd w:w="-133" w:type="dxa"/>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161"/>
        <w:gridCol w:w="3690"/>
        <w:gridCol w:w="3441"/>
      </w:tblGrid>
      <w:tr w:rsidR="003B1186" w:rsidRPr="00E02250" w14:paraId="2620BFD4" w14:textId="77777777" w:rsidTr="000404CB">
        <w:trPr>
          <w:trHeight w:val="305"/>
          <w:jc w:val="center"/>
        </w:trPr>
        <w:tc>
          <w:tcPr>
            <w:tcW w:w="10292" w:type="dxa"/>
            <w:gridSpan w:val="3"/>
            <w:shd w:val="solid" w:color="000000" w:fill="FFFFFF"/>
            <w:vAlign w:val="center"/>
          </w:tcPr>
          <w:p w14:paraId="751E4A99" w14:textId="0AD81481" w:rsidR="003B1186" w:rsidRPr="00E02250" w:rsidRDefault="003B1186" w:rsidP="000A309E">
            <w:pPr>
              <w:tabs>
                <w:tab w:val="right" w:pos="8550"/>
              </w:tabs>
              <w:spacing w:after="0" w:line="240" w:lineRule="auto"/>
              <w:rPr>
                <w:b/>
              </w:rPr>
            </w:pPr>
            <w:r w:rsidRPr="000A309E">
              <w:rPr>
                <w:b/>
                <w:sz w:val="26"/>
                <w:szCs w:val="26"/>
              </w:rPr>
              <w:t>EVALUATION</w:t>
            </w:r>
            <w:r w:rsidRPr="00E02250">
              <w:rPr>
                <w:b/>
              </w:rPr>
              <w:tab/>
              <w:t>Time:</w:t>
            </w:r>
            <w:r w:rsidR="000A309E">
              <w:rPr>
                <w:b/>
              </w:rPr>
              <w:t xml:space="preserve">  </w:t>
            </w:r>
            <w:r w:rsidR="00EC6306">
              <w:rPr>
                <w:b/>
              </w:rPr>
              <w:t>5</w:t>
            </w:r>
            <w:r w:rsidR="00116942">
              <w:rPr>
                <w:b/>
              </w:rPr>
              <w:t xml:space="preserve">  </w:t>
            </w:r>
            <w:r w:rsidRPr="00E02250">
              <w:rPr>
                <w:b/>
              </w:rPr>
              <w:t>Minutes</w:t>
            </w:r>
          </w:p>
        </w:tc>
      </w:tr>
      <w:tr w:rsidR="003B1186" w:rsidRPr="00E02250" w14:paraId="2D1D3F9B" w14:textId="77777777" w:rsidTr="000404CB">
        <w:trPr>
          <w:jc w:val="center"/>
        </w:trPr>
        <w:tc>
          <w:tcPr>
            <w:tcW w:w="3161" w:type="dxa"/>
            <w:shd w:val="clear" w:color="auto" w:fill="auto"/>
            <w:vAlign w:val="center"/>
          </w:tcPr>
          <w:p w14:paraId="516BDF63" w14:textId="77777777" w:rsidR="003B1186" w:rsidRPr="00E02250" w:rsidRDefault="003B1186" w:rsidP="000A309E">
            <w:pPr>
              <w:spacing w:after="0" w:line="240" w:lineRule="auto"/>
              <w:jc w:val="center"/>
              <w:rPr>
                <w:b/>
              </w:rPr>
            </w:pPr>
            <w:r w:rsidRPr="00E02250">
              <w:rPr>
                <w:rFonts w:ascii="Arial" w:hAnsi="Arial"/>
                <w:b/>
              </w:rPr>
              <w:t>What the Teacher Will Do</w:t>
            </w:r>
          </w:p>
        </w:tc>
        <w:tc>
          <w:tcPr>
            <w:tcW w:w="3690" w:type="dxa"/>
            <w:shd w:val="clear" w:color="auto" w:fill="auto"/>
            <w:vAlign w:val="center"/>
          </w:tcPr>
          <w:p w14:paraId="3265BBB9" w14:textId="77777777" w:rsidR="003B1186" w:rsidRPr="00E02250" w:rsidRDefault="003B1186" w:rsidP="000A309E">
            <w:pPr>
              <w:spacing w:after="0" w:line="240" w:lineRule="auto"/>
              <w:jc w:val="center"/>
              <w:rPr>
                <w:b/>
              </w:rPr>
            </w:pPr>
            <w:r w:rsidRPr="00E02250">
              <w:rPr>
                <w:rFonts w:ascii="Arial" w:hAnsi="Arial"/>
                <w:b/>
              </w:rPr>
              <w:t>Probing/Eliciting Questions</w:t>
            </w:r>
          </w:p>
        </w:tc>
        <w:tc>
          <w:tcPr>
            <w:tcW w:w="3441" w:type="dxa"/>
            <w:shd w:val="clear" w:color="auto" w:fill="auto"/>
            <w:vAlign w:val="center"/>
          </w:tcPr>
          <w:p w14:paraId="03DF6B1F" w14:textId="77777777" w:rsidR="003B1186" w:rsidRPr="00E02250" w:rsidRDefault="003B1186" w:rsidP="000A309E">
            <w:pPr>
              <w:spacing w:after="0" w:line="240" w:lineRule="auto"/>
              <w:jc w:val="center"/>
              <w:rPr>
                <w:b/>
              </w:rPr>
            </w:pPr>
            <w:r>
              <w:rPr>
                <w:rFonts w:ascii="Arial" w:hAnsi="Arial"/>
                <w:b/>
              </w:rPr>
              <w:t>What the Students Will Do</w:t>
            </w:r>
          </w:p>
        </w:tc>
      </w:tr>
      <w:tr w:rsidR="003B1186" w:rsidRPr="00E02250" w14:paraId="3942D080" w14:textId="77777777" w:rsidTr="00D45765">
        <w:trPr>
          <w:trHeight w:val="6828"/>
          <w:jc w:val="center"/>
        </w:trPr>
        <w:tc>
          <w:tcPr>
            <w:tcW w:w="3161" w:type="dxa"/>
            <w:shd w:val="clear" w:color="auto" w:fill="auto"/>
          </w:tcPr>
          <w:p w14:paraId="6CA682C1" w14:textId="4460DA91" w:rsidR="000449C7" w:rsidRPr="00B62C38" w:rsidRDefault="000449C7" w:rsidP="001B1F7B">
            <w:pPr>
              <w:rPr>
                <w:rFonts w:asciiTheme="minorHAnsi" w:hAnsiTheme="minorHAnsi"/>
                <w:b/>
                <w:color w:val="000000" w:themeColor="text1"/>
              </w:rPr>
            </w:pPr>
            <w:r>
              <w:rPr>
                <w:rFonts w:asciiTheme="minorHAnsi" w:hAnsiTheme="minorHAnsi"/>
                <w:color w:val="000000" w:themeColor="text1"/>
              </w:rPr>
              <w:lastRenderedPageBreak/>
              <w:t xml:space="preserve">The teacher will direct the students to write a conclusion about the four types of evidence of a chemical reaction </w:t>
            </w:r>
            <w:r w:rsidR="00B62C38" w:rsidRPr="00B62C38">
              <w:rPr>
                <w:rFonts w:asciiTheme="minorHAnsi" w:hAnsiTheme="minorHAnsi"/>
                <w:b/>
                <w:color w:val="000000" w:themeColor="text1"/>
              </w:rPr>
              <w:t>referencing the photos and videos in their Evernote notebook</w:t>
            </w:r>
            <w:r w:rsidR="00B62C38">
              <w:rPr>
                <w:rFonts w:asciiTheme="minorHAnsi" w:hAnsiTheme="minorHAnsi"/>
                <w:color w:val="000000" w:themeColor="text1"/>
              </w:rPr>
              <w:t xml:space="preserve"> into the conclusion where it is appropriate.  This will be a new note in their notebooks. Then, the students will be directed to </w:t>
            </w:r>
            <w:r w:rsidR="00B62C38" w:rsidRPr="00B62C38">
              <w:rPr>
                <w:rFonts w:asciiTheme="minorHAnsi" w:hAnsiTheme="minorHAnsi"/>
                <w:b/>
                <w:color w:val="000000" w:themeColor="text1"/>
              </w:rPr>
              <w:t>share their Evernote notebooks with the teacher in Dropbox.</w:t>
            </w:r>
          </w:p>
          <w:p w14:paraId="4AF3136F" w14:textId="77777777" w:rsidR="000449C7" w:rsidRDefault="000449C7" w:rsidP="001B1F7B">
            <w:pPr>
              <w:rPr>
                <w:rFonts w:asciiTheme="minorHAnsi" w:hAnsiTheme="minorHAnsi"/>
                <w:color w:val="000000" w:themeColor="text1"/>
              </w:rPr>
            </w:pPr>
          </w:p>
          <w:p w14:paraId="7F888BED" w14:textId="77777777" w:rsidR="00B62C38" w:rsidRDefault="00B62C38" w:rsidP="001B1F7B">
            <w:pPr>
              <w:rPr>
                <w:rFonts w:asciiTheme="minorHAnsi" w:hAnsiTheme="minorHAnsi"/>
                <w:color w:val="000000" w:themeColor="text1"/>
              </w:rPr>
            </w:pPr>
          </w:p>
          <w:p w14:paraId="346D0F97" w14:textId="77777777" w:rsidR="00B62C38" w:rsidRDefault="00B62C38" w:rsidP="001B1F7B">
            <w:pPr>
              <w:rPr>
                <w:rFonts w:asciiTheme="minorHAnsi" w:hAnsiTheme="minorHAnsi"/>
                <w:color w:val="000000" w:themeColor="text1"/>
              </w:rPr>
            </w:pPr>
          </w:p>
          <w:p w14:paraId="56FBDD82" w14:textId="77777777" w:rsidR="00B62C38" w:rsidRDefault="00B62C38" w:rsidP="001B1F7B">
            <w:pPr>
              <w:rPr>
                <w:rFonts w:asciiTheme="minorHAnsi" w:hAnsiTheme="minorHAnsi"/>
                <w:color w:val="000000" w:themeColor="text1"/>
              </w:rPr>
            </w:pPr>
          </w:p>
          <w:p w14:paraId="176DB346" w14:textId="77777777" w:rsidR="00B62C38" w:rsidRDefault="00B62C38" w:rsidP="001B1F7B">
            <w:pPr>
              <w:rPr>
                <w:rFonts w:asciiTheme="minorHAnsi" w:hAnsiTheme="minorHAnsi"/>
                <w:color w:val="000000" w:themeColor="text1"/>
              </w:rPr>
            </w:pPr>
          </w:p>
          <w:p w14:paraId="66833F3F" w14:textId="77777777" w:rsidR="00B62C38" w:rsidRDefault="00B62C38" w:rsidP="001B1F7B">
            <w:pPr>
              <w:rPr>
                <w:rFonts w:asciiTheme="minorHAnsi" w:hAnsiTheme="minorHAnsi"/>
                <w:color w:val="000000" w:themeColor="text1"/>
              </w:rPr>
            </w:pPr>
          </w:p>
          <w:p w14:paraId="541E4447" w14:textId="77777777" w:rsidR="00B62C38" w:rsidRDefault="00B62C38" w:rsidP="001B1F7B">
            <w:pPr>
              <w:rPr>
                <w:rFonts w:asciiTheme="minorHAnsi" w:hAnsiTheme="minorHAnsi"/>
                <w:color w:val="000000" w:themeColor="text1"/>
              </w:rPr>
            </w:pPr>
          </w:p>
          <w:p w14:paraId="282E4351" w14:textId="77777777" w:rsidR="00B62C38" w:rsidRDefault="00B62C38" w:rsidP="001B1F7B">
            <w:pPr>
              <w:rPr>
                <w:rFonts w:asciiTheme="minorHAnsi" w:hAnsiTheme="minorHAnsi"/>
                <w:color w:val="000000" w:themeColor="text1"/>
              </w:rPr>
            </w:pPr>
          </w:p>
          <w:p w14:paraId="328DCA29" w14:textId="495D3C06" w:rsidR="000449C7" w:rsidRDefault="000449C7" w:rsidP="001B1F7B">
            <w:pPr>
              <w:rPr>
                <w:rFonts w:ascii="Arial" w:hAnsi="Arial"/>
                <w:color w:val="595959"/>
              </w:rPr>
            </w:pPr>
            <w:r>
              <w:rPr>
                <w:rFonts w:asciiTheme="minorHAnsi" w:hAnsiTheme="minorHAnsi"/>
                <w:color w:val="000000" w:themeColor="text1"/>
              </w:rPr>
              <w:t xml:space="preserve">The teacher will ask the students to complete “What I Learned Today” </w:t>
            </w:r>
            <w:r w:rsidRPr="000449C7">
              <w:rPr>
                <w:rFonts w:asciiTheme="minorHAnsi" w:hAnsiTheme="minorHAnsi"/>
                <w:b/>
                <w:color w:val="000000" w:themeColor="text1"/>
              </w:rPr>
              <w:t>on their tablet and save the document in the class’</w:t>
            </w:r>
            <w:r w:rsidR="00B62C38">
              <w:rPr>
                <w:rFonts w:asciiTheme="minorHAnsi" w:hAnsiTheme="minorHAnsi"/>
                <w:b/>
                <w:color w:val="000000" w:themeColor="text1"/>
              </w:rPr>
              <w:t xml:space="preserve"> folder on</w:t>
            </w:r>
            <w:r w:rsidRPr="000449C7">
              <w:rPr>
                <w:rFonts w:asciiTheme="minorHAnsi" w:hAnsiTheme="minorHAnsi"/>
                <w:b/>
                <w:color w:val="000000" w:themeColor="text1"/>
              </w:rPr>
              <w:t xml:space="preserve"> </w:t>
            </w:r>
            <w:proofErr w:type="spellStart"/>
            <w:r w:rsidRPr="000449C7">
              <w:rPr>
                <w:rFonts w:asciiTheme="minorHAnsi" w:hAnsiTheme="minorHAnsi"/>
                <w:b/>
                <w:color w:val="000000" w:themeColor="text1"/>
              </w:rPr>
              <w:t>DropBox</w:t>
            </w:r>
            <w:proofErr w:type="spellEnd"/>
            <w:r>
              <w:rPr>
                <w:rFonts w:asciiTheme="minorHAnsi" w:hAnsiTheme="minorHAnsi"/>
                <w:color w:val="000000" w:themeColor="text1"/>
              </w:rPr>
              <w:t>.</w:t>
            </w:r>
            <w:r>
              <w:rPr>
                <w:rFonts w:ascii="Arial" w:hAnsi="Arial"/>
                <w:color w:val="595959"/>
              </w:rPr>
              <w:t xml:space="preserve"> </w:t>
            </w:r>
          </w:p>
          <w:bookmarkStart w:id="1" w:name="_MON_1455348090"/>
          <w:bookmarkEnd w:id="1"/>
          <w:p w14:paraId="18D492D7" w14:textId="77777777" w:rsidR="00B62C38" w:rsidRDefault="00B62C38" w:rsidP="001B1F7B">
            <w:pPr>
              <w:rPr>
                <w:rFonts w:asciiTheme="minorHAnsi" w:hAnsiTheme="minorHAnsi"/>
                <w:color w:val="595959"/>
              </w:rPr>
            </w:pPr>
            <w:r>
              <w:rPr>
                <w:rFonts w:asciiTheme="minorHAnsi" w:hAnsiTheme="minorHAnsi"/>
                <w:color w:val="595959"/>
              </w:rPr>
              <w:object w:dxaOrig="1551" w:dyaOrig="1004" w14:anchorId="1DB50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50.25pt" o:ole="">
                  <v:imagedata r:id="rId8" o:title=""/>
                </v:shape>
                <o:OLEObject Type="Embed" ProgID="Word.Document.12" ShapeID="_x0000_i1025" DrawAspect="Icon" ObjectID="_1455349392" r:id="rId9">
                  <o:FieldCodes>\s</o:FieldCodes>
                </o:OLEObject>
              </w:object>
            </w:r>
            <w:bookmarkStart w:id="2" w:name="_MON_1455348109"/>
            <w:bookmarkEnd w:id="2"/>
            <w:r>
              <w:rPr>
                <w:rFonts w:asciiTheme="minorHAnsi" w:hAnsiTheme="minorHAnsi"/>
                <w:color w:val="595959"/>
              </w:rPr>
              <w:object w:dxaOrig="1551" w:dyaOrig="1004" w14:anchorId="485CA6C3">
                <v:shape id="_x0000_i1026" type="#_x0000_t75" style="width:77.45pt;height:50.25pt" o:ole="">
                  <v:imagedata r:id="rId10" o:title=""/>
                </v:shape>
                <o:OLEObject Type="Embed" ProgID="Word.Document.12" ShapeID="_x0000_i1026" DrawAspect="Icon" ObjectID="_1455349393" r:id="rId11">
                  <o:FieldCodes>\s</o:FieldCodes>
                </o:OLEObject>
              </w:object>
            </w:r>
          </w:p>
          <w:p w14:paraId="01C2513B" w14:textId="77777777" w:rsidR="000449C7" w:rsidRDefault="000449C7" w:rsidP="001B1F7B">
            <w:pPr>
              <w:rPr>
                <w:rFonts w:asciiTheme="minorHAnsi" w:hAnsiTheme="minorHAnsi"/>
                <w:color w:val="595959"/>
              </w:rPr>
            </w:pPr>
            <w:r>
              <w:rPr>
                <w:rFonts w:asciiTheme="minorHAnsi" w:hAnsiTheme="minorHAnsi"/>
                <w:color w:val="595959"/>
              </w:rPr>
              <w:t>Students should not save the quiz on their tablet.</w:t>
            </w:r>
          </w:p>
          <w:p w14:paraId="7E79DFB4" w14:textId="4AA6F2ED" w:rsidR="000449C7" w:rsidRPr="000449C7" w:rsidRDefault="000449C7" w:rsidP="001B1F7B">
            <w:pPr>
              <w:rPr>
                <w:rFonts w:asciiTheme="minorHAnsi" w:hAnsiTheme="minorHAnsi"/>
                <w:color w:val="595959"/>
              </w:rPr>
            </w:pPr>
          </w:p>
        </w:tc>
        <w:tc>
          <w:tcPr>
            <w:tcW w:w="3690" w:type="dxa"/>
            <w:shd w:val="clear" w:color="auto" w:fill="auto"/>
          </w:tcPr>
          <w:p w14:paraId="6772C73D" w14:textId="77777777" w:rsidR="003B1186" w:rsidRPr="000A309E" w:rsidRDefault="003B1186" w:rsidP="00D45765">
            <w:pPr>
              <w:rPr>
                <w:rFonts w:ascii="Arial" w:hAnsi="Arial"/>
                <w:color w:val="A6A6A6"/>
              </w:rPr>
            </w:pPr>
          </w:p>
        </w:tc>
        <w:tc>
          <w:tcPr>
            <w:tcW w:w="3441" w:type="dxa"/>
            <w:shd w:val="clear" w:color="auto" w:fill="auto"/>
          </w:tcPr>
          <w:p w14:paraId="0ACA4DC7" w14:textId="6E1039DC" w:rsidR="003B1186" w:rsidRDefault="001B1F7B" w:rsidP="001B1F7B">
            <w:pPr>
              <w:spacing w:after="0"/>
            </w:pPr>
            <w:r>
              <w:t>Students will write a conclusion that summarizes the four different types of evidence of a chemical reaction and write a description of one lab station that illustrates this evidence</w:t>
            </w:r>
            <w:r w:rsidR="00B62C38">
              <w:t xml:space="preserve"> with </w:t>
            </w:r>
            <w:r w:rsidR="00B62C38" w:rsidRPr="00B62C38">
              <w:rPr>
                <w:b/>
              </w:rPr>
              <w:t>references to photos and/or videos within their Evernote notebooks</w:t>
            </w:r>
            <w:r>
              <w:t xml:space="preserve">.  This will be a separate note in </w:t>
            </w:r>
            <w:r w:rsidRPr="001B1F7B">
              <w:rPr>
                <w:b/>
              </w:rPr>
              <w:t>Evernote</w:t>
            </w:r>
            <w:r>
              <w:t xml:space="preserve"> called “Conclusions.”</w:t>
            </w:r>
            <w:r w:rsidR="000449C7">
              <w:t xml:space="preserve">  </w:t>
            </w:r>
          </w:p>
          <w:p w14:paraId="0E167448" w14:textId="77777777" w:rsidR="001B1F7B" w:rsidRDefault="001B1F7B" w:rsidP="001B1F7B">
            <w:pPr>
              <w:spacing w:after="0"/>
            </w:pPr>
          </w:p>
          <w:p w14:paraId="0E77AF59" w14:textId="77777777" w:rsidR="001B1F7B" w:rsidRDefault="001B1F7B" w:rsidP="001B1F7B">
            <w:pPr>
              <w:spacing w:after="0"/>
            </w:pPr>
            <w:r>
              <w:t xml:space="preserve">Students will organize their work in </w:t>
            </w:r>
            <w:r w:rsidRPr="001B1F7B">
              <w:rPr>
                <w:b/>
              </w:rPr>
              <w:t>Evernote</w:t>
            </w:r>
            <w:r>
              <w:t>:</w:t>
            </w:r>
          </w:p>
          <w:p w14:paraId="0441667C" w14:textId="77777777" w:rsidR="001B1F7B" w:rsidRDefault="001B1F7B" w:rsidP="001B1F7B">
            <w:pPr>
              <w:spacing w:after="0"/>
            </w:pPr>
            <w:r>
              <w:t xml:space="preserve">1.  Pictures and videos are titled with the station name.  </w:t>
            </w:r>
          </w:p>
          <w:p w14:paraId="5D8BFE50" w14:textId="77777777" w:rsidR="001B1F7B" w:rsidRDefault="001B1F7B" w:rsidP="001B1F7B">
            <w:pPr>
              <w:spacing w:after="0"/>
            </w:pPr>
            <w:r>
              <w:t xml:space="preserve">2.  Notes and pictures are arranged in a logical order with the hypotheses at the top/beginning, data in the middle, lab questions, “Applying what I’ve learned”, and “Conclusions.”  </w:t>
            </w:r>
          </w:p>
          <w:p w14:paraId="7588B7A2" w14:textId="77777777" w:rsidR="001B1F7B" w:rsidRDefault="001B1F7B" w:rsidP="001B1F7B">
            <w:pPr>
              <w:spacing w:after="0"/>
            </w:pPr>
          </w:p>
          <w:p w14:paraId="11D94701" w14:textId="77777777" w:rsidR="001B1F7B" w:rsidRDefault="001B1F7B" w:rsidP="001B1F7B">
            <w:pPr>
              <w:spacing w:after="0"/>
            </w:pPr>
            <w:r>
              <w:t xml:space="preserve">Students will upload their Evernote file into their class’ folder on </w:t>
            </w:r>
            <w:proofErr w:type="spellStart"/>
            <w:r w:rsidRPr="001B1F7B">
              <w:rPr>
                <w:b/>
              </w:rPr>
              <w:t>DropBox</w:t>
            </w:r>
            <w:proofErr w:type="spellEnd"/>
            <w:r>
              <w:t>.</w:t>
            </w:r>
          </w:p>
          <w:p w14:paraId="5785BD44" w14:textId="77777777" w:rsidR="00B62C38" w:rsidRDefault="00B62C38" w:rsidP="001B1F7B">
            <w:pPr>
              <w:spacing w:after="0"/>
            </w:pPr>
          </w:p>
          <w:p w14:paraId="40BAB39E" w14:textId="77777777" w:rsidR="00B62C38" w:rsidRDefault="00B62C38" w:rsidP="001B1F7B">
            <w:pPr>
              <w:spacing w:after="0"/>
            </w:pPr>
          </w:p>
          <w:p w14:paraId="73951490" w14:textId="6097C094" w:rsidR="00B62C38" w:rsidRPr="00786220" w:rsidRDefault="00B62C38" w:rsidP="001B1F7B">
            <w:pPr>
              <w:spacing w:after="0"/>
              <w:rPr>
                <w:rFonts w:ascii="Arial" w:hAnsi="Arial"/>
                <w:b/>
                <w:color w:val="A6A6A6"/>
              </w:rPr>
            </w:pPr>
            <w:r>
              <w:t xml:space="preserve">Students will access and complete “What I Learned Today” on their </w:t>
            </w:r>
            <w:r w:rsidRPr="00B62C38">
              <w:rPr>
                <w:b/>
              </w:rPr>
              <w:t>tablet</w:t>
            </w:r>
            <w:r>
              <w:t xml:space="preserve"> and save the document in the </w:t>
            </w:r>
            <w:r w:rsidRPr="00B62C38">
              <w:rPr>
                <w:b/>
              </w:rPr>
              <w:t xml:space="preserve">class’ folder on </w:t>
            </w:r>
            <w:proofErr w:type="spellStart"/>
            <w:r w:rsidRPr="00B62C38">
              <w:rPr>
                <w:b/>
              </w:rPr>
              <w:t>DropBox</w:t>
            </w:r>
            <w:proofErr w:type="spellEnd"/>
            <w:r w:rsidRPr="00B62C38">
              <w:rPr>
                <w:b/>
              </w:rPr>
              <w:t>.</w:t>
            </w:r>
          </w:p>
        </w:tc>
      </w:tr>
    </w:tbl>
    <w:p w14:paraId="53457F76" w14:textId="5EA831BB" w:rsidR="003B1186" w:rsidRDefault="003B1186" w:rsidP="000404CB">
      <w:pPr>
        <w:spacing w:line="240" w:lineRule="auto"/>
        <w:rPr>
          <w:b/>
          <w:sz w:val="24"/>
          <w:szCs w:val="24"/>
        </w:rPr>
      </w:pPr>
    </w:p>
    <w:sectPr w:rsidR="003B1186" w:rsidSect="00F21C5F">
      <w:headerReference w:type="first" r:id="rId12"/>
      <w:pgSz w:w="12240" w:h="15840"/>
      <w:pgMar w:top="24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78CB0" w14:textId="77777777" w:rsidR="0015063D" w:rsidRDefault="0015063D" w:rsidP="00AD58D5">
      <w:pPr>
        <w:spacing w:after="0" w:line="240" w:lineRule="auto"/>
      </w:pPr>
      <w:r>
        <w:separator/>
      </w:r>
    </w:p>
  </w:endnote>
  <w:endnote w:type="continuationSeparator" w:id="0">
    <w:p w14:paraId="73E3BF76" w14:textId="77777777" w:rsidR="0015063D" w:rsidRDefault="0015063D" w:rsidP="00AD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D8C1C" w14:textId="77777777" w:rsidR="0015063D" w:rsidRDefault="0015063D" w:rsidP="00AD58D5">
      <w:pPr>
        <w:spacing w:after="0" w:line="240" w:lineRule="auto"/>
      </w:pPr>
      <w:r>
        <w:separator/>
      </w:r>
    </w:p>
  </w:footnote>
  <w:footnote w:type="continuationSeparator" w:id="0">
    <w:p w14:paraId="2E3C9A62" w14:textId="77777777" w:rsidR="0015063D" w:rsidRDefault="0015063D" w:rsidP="00AD58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1B15A" w14:textId="77777777" w:rsidR="00B2543A" w:rsidRPr="00F21C5F" w:rsidRDefault="00B2543A" w:rsidP="00F21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65BF7"/>
    <w:multiLevelType w:val="hybridMultilevel"/>
    <w:tmpl w:val="AE989050"/>
    <w:lvl w:ilvl="0" w:tplc="BE0EA31C">
      <w:start w:val="1"/>
      <w:numFmt w:val="bullet"/>
      <w:lvlText w:val=""/>
      <w:lvlJc w:val="left"/>
      <w:pPr>
        <w:tabs>
          <w:tab w:val="num" w:pos="720"/>
        </w:tabs>
        <w:ind w:left="720" w:hanging="360"/>
      </w:pPr>
      <w:rPr>
        <w:rFonts w:ascii="Wingdings 3" w:hAnsi="Wingdings 3" w:hint="default"/>
      </w:rPr>
    </w:lvl>
    <w:lvl w:ilvl="1" w:tplc="F9F6FB30" w:tentative="1">
      <w:start w:val="1"/>
      <w:numFmt w:val="bullet"/>
      <w:lvlText w:val=""/>
      <w:lvlJc w:val="left"/>
      <w:pPr>
        <w:tabs>
          <w:tab w:val="num" w:pos="1440"/>
        </w:tabs>
        <w:ind w:left="1440" w:hanging="360"/>
      </w:pPr>
      <w:rPr>
        <w:rFonts w:ascii="Wingdings 3" w:hAnsi="Wingdings 3" w:hint="default"/>
      </w:rPr>
    </w:lvl>
    <w:lvl w:ilvl="2" w:tplc="FA88E422" w:tentative="1">
      <w:start w:val="1"/>
      <w:numFmt w:val="bullet"/>
      <w:lvlText w:val=""/>
      <w:lvlJc w:val="left"/>
      <w:pPr>
        <w:tabs>
          <w:tab w:val="num" w:pos="2160"/>
        </w:tabs>
        <w:ind w:left="2160" w:hanging="360"/>
      </w:pPr>
      <w:rPr>
        <w:rFonts w:ascii="Wingdings 3" w:hAnsi="Wingdings 3" w:hint="default"/>
      </w:rPr>
    </w:lvl>
    <w:lvl w:ilvl="3" w:tplc="761CA6D6" w:tentative="1">
      <w:start w:val="1"/>
      <w:numFmt w:val="bullet"/>
      <w:lvlText w:val=""/>
      <w:lvlJc w:val="left"/>
      <w:pPr>
        <w:tabs>
          <w:tab w:val="num" w:pos="2880"/>
        </w:tabs>
        <w:ind w:left="2880" w:hanging="360"/>
      </w:pPr>
      <w:rPr>
        <w:rFonts w:ascii="Wingdings 3" w:hAnsi="Wingdings 3" w:hint="default"/>
      </w:rPr>
    </w:lvl>
    <w:lvl w:ilvl="4" w:tplc="CE124868" w:tentative="1">
      <w:start w:val="1"/>
      <w:numFmt w:val="bullet"/>
      <w:lvlText w:val=""/>
      <w:lvlJc w:val="left"/>
      <w:pPr>
        <w:tabs>
          <w:tab w:val="num" w:pos="3600"/>
        </w:tabs>
        <w:ind w:left="3600" w:hanging="360"/>
      </w:pPr>
      <w:rPr>
        <w:rFonts w:ascii="Wingdings 3" w:hAnsi="Wingdings 3" w:hint="default"/>
      </w:rPr>
    </w:lvl>
    <w:lvl w:ilvl="5" w:tplc="38F686E4" w:tentative="1">
      <w:start w:val="1"/>
      <w:numFmt w:val="bullet"/>
      <w:lvlText w:val=""/>
      <w:lvlJc w:val="left"/>
      <w:pPr>
        <w:tabs>
          <w:tab w:val="num" w:pos="4320"/>
        </w:tabs>
        <w:ind w:left="4320" w:hanging="360"/>
      </w:pPr>
      <w:rPr>
        <w:rFonts w:ascii="Wingdings 3" w:hAnsi="Wingdings 3" w:hint="default"/>
      </w:rPr>
    </w:lvl>
    <w:lvl w:ilvl="6" w:tplc="51B2A57A" w:tentative="1">
      <w:start w:val="1"/>
      <w:numFmt w:val="bullet"/>
      <w:lvlText w:val=""/>
      <w:lvlJc w:val="left"/>
      <w:pPr>
        <w:tabs>
          <w:tab w:val="num" w:pos="5040"/>
        </w:tabs>
        <w:ind w:left="5040" w:hanging="360"/>
      </w:pPr>
      <w:rPr>
        <w:rFonts w:ascii="Wingdings 3" w:hAnsi="Wingdings 3" w:hint="default"/>
      </w:rPr>
    </w:lvl>
    <w:lvl w:ilvl="7" w:tplc="CBC28578" w:tentative="1">
      <w:start w:val="1"/>
      <w:numFmt w:val="bullet"/>
      <w:lvlText w:val=""/>
      <w:lvlJc w:val="left"/>
      <w:pPr>
        <w:tabs>
          <w:tab w:val="num" w:pos="5760"/>
        </w:tabs>
        <w:ind w:left="5760" w:hanging="360"/>
      </w:pPr>
      <w:rPr>
        <w:rFonts w:ascii="Wingdings 3" w:hAnsi="Wingdings 3" w:hint="default"/>
      </w:rPr>
    </w:lvl>
    <w:lvl w:ilvl="8" w:tplc="C53885CC" w:tentative="1">
      <w:start w:val="1"/>
      <w:numFmt w:val="bullet"/>
      <w:lvlText w:val=""/>
      <w:lvlJc w:val="left"/>
      <w:pPr>
        <w:tabs>
          <w:tab w:val="num" w:pos="6480"/>
        </w:tabs>
        <w:ind w:left="6480" w:hanging="360"/>
      </w:pPr>
      <w:rPr>
        <w:rFonts w:ascii="Wingdings 3" w:hAnsi="Wingdings 3" w:hint="default"/>
      </w:rPr>
    </w:lvl>
  </w:abstractNum>
  <w:abstractNum w:abstractNumId="1">
    <w:nsid w:val="3CD03120"/>
    <w:multiLevelType w:val="hybridMultilevel"/>
    <w:tmpl w:val="9780A4C8"/>
    <w:lvl w:ilvl="0" w:tplc="16EA604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186"/>
    <w:rsid w:val="000404CB"/>
    <w:rsid w:val="000412A2"/>
    <w:rsid w:val="000449C7"/>
    <w:rsid w:val="000857FF"/>
    <w:rsid w:val="000A309E"/>
    <w:rsid w:val="000C2A54"/>
    <w:rsid w:val="000C7D87"/>
    <w:rsid w:val="000E25F8"/>
    <w:rsid w:val="000F0874"/>
    <w:rsid w:val="000F1411"/>
    <w:rsid w:val="001147E6"/>
    <w:rsid w:val="00116942"/>
    <w:rsid w:val="00127A0D"/>
    <w:rsid w:val="0015063D"/>
    <w:rsid w:val="00157FB7"/>
    <w:rsid w:val="00164B40"/>
    <w:rsid w:val="001657F0"/>
    <w:rsid w:val="0017537F"/>
    <w:rsid w:val="001B1F7B"/>
    <w:rsid w:val="001B5502"/>
    <w:rsid w:val="001C5A01"/>
    <w:rsid w:val="00252CBF"/>
    <w:rsid w:val="00261ACD"/>
    <w:rsid w:val="00290416"/>
    <w:rsid w:val="002A3DA3"/>
    <w:rsid w:val="002D6963"/>
    <w:rsid w:val="00324CD2"/>
    <w:rsid w:val="0033485F"/>
    <w:rsid w:val="00347F9E"/>
    <w:rsid w:val="0037555F"/>
    <w:rsid w:val="003979A7"/>
    <w:rsid w:val="003A4876"/>
    <w:rsid w:val="003B1186"/>
    <w:rsid w:val="003D60F6"/>
    <w:rsid w:val="004129FE"/>
    <w:rsid w:val="00427CA7"/>
    <w:rsid w:val="00432679"/>
    <w:rsid w:val="00432D0C"/>
    <w:rsid w:val="0047141D"/>
    <w:rsid w:val="0047703B"/>
    <w:rsid w:val="004C7E3C"/>
    <w:rsid w:val="004D4F9D"/>
    <w:rsid w:val="00502B60"/>
    <w:rsid w:val="00543C89"/>
    <w:rsid w:val="00547E80"/>
    <w:rsid w:val="00560432"/>
    <w:rsid w:val="00564145"/>
    <w:rsid w:val="005735EE"/>
    <w:rsid w:val="00584DF5"/>
    <w:rsid w:val="005A6C13"/>
    <w:rsid w:val="005C2AC8"/>
    <w:rsid w:val="005D7BEB"/>
    <w:rsid w:val="005E76BA"/>
    <w:rsid w:val="00613262"/>
    <w:rsid w:val="0063175E"/>
    <w:rsid w:val="00661637"/>
    <w:rsid w:val="0067756E"/>
    <w:rsid w:val="006C3249"/>
    <w:rsid w:val="006F680C"/>
    <w:rsid w:val="00722428"/>
    <w:rsid w:val="00733682"/>
    <w:rsid w:val="00765FEA"/>
    <w:rsid w:val="007734BF"/>
    <w:rsid w:val="00783F09"/>
    <w:rsid w:val="0079157B"/>
    <w:rsid w:val="007A1384"/>
    <w:rsid w:val="007B60AC"/>
    <w:rsid w:val="007C0545"/>
    <w:rsid w:val="008554BF"/>
    <w:rsid w:val="0088441B"/>
    <w:rsid w:val="008E0360"/>
    <w:rsid w:val="00954C11"/>
    <w:rsid w:val="00955E11"/>
    <w:rsid w:val="00994795"/>
    <w:rsid w:val="009B52FF"/>
    <w:rsid w:val="009C6C20"/>
    <w:rsid w:val="00A345DC"/>
    <w:rsid w:val="00A632DC"/>
    <w:rsid w:val="00A71E27"/>
    <w:rsid w:val="00AA655B"/>
    <w:rsid w:val="00AB0C84"/>
    <w:rsid w:val="00AC001A"/>
    <w:rsid w:val="00AD58D5"/>
    <w:rsid w:val="00AF253A"/>
    <w:rsid w:val="00AF3DFE"/>
    <w:rsid w:val="00B22DDD"/>
    <w:rsid w:val="00B2543A"/>
    <w:rsid w:val="00B62C38"/>
    <w:rsid w:val="00B763F7"/>
    <w:rsid w:val="00B7645D"/>
    <w:rsid w:val="00B83938"/>
    <w:rsid w:val="00B908FE"/>
    <w:rsid w:val="00BE0F59"/>
    <w:rsid w:val="00C1012B"/>
    <w:rsid w:val="00C275D7"/>
    <w:rsid w:val="00C968B3"/>
    <w:rsid w:val="00CB1687"/>
    <w:rsid w:val="00CB1D0C"/>
    <w:rsid w:val="00CC0236"/>
    <w:rsid w:val="00CC3EAC"/>
    <w:rsid w:val="00CE12EC"/>
    <w:rsid w:val="00CF4DEF"/>
    <w:rsid w:val="00CF51B3"/>
    <w:rsid w:val="00D10737"/>
    <w:rsid w:val="00D20DC0"/>
    <w:rsid w:val="00D45765"/>
    <w:rsid w:val="00D62C00"/>
    <w:rsid w:val="00D863BF"/>
    <w:rsid w:val="00DB40E1"/>
    <w:rsid w:val="00E4097A"/>
    <w:rsid w:val="00E55988"/>
    <w:rsid w:val="00E703BD"/>
    <w:rsid w:val="00E73D6F"/>
    <w:rsid w:val="00EC1A5E"/>
    <w:rsid w:val="00EC5DE2"/>
    <w:rsid w:val="00EC62F6"/>
    <w:rsid w:val="00EC6306"/>
    <w:rsid w:val="00EF2D10"/>
    <w:rsid w:val="00F21C5F"/>
    <w:rsid w:val="00FB32D5"/>
    <w:rsid w:val="00FC1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0D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18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1186"/>
    <w:pPr>
      <w:tabs>
        <w:tab w:val="center" w:pos="4680"/>
        <w:tab w:val="right" w:pos="9360"/>
      </w:tabs>
      <w:spacing w:after="0" w:line="240" w:lineRule="auto"/>
    </w:pPr>
  </w:style>
  <w:style w:type="character" w:customStyle="1" w:styleId="HeaderChar">
    <w:name w:val="Header Char"/>
    <w:basedOn w:val="DefaultParagraphFont"/>
    <w:link w:val="Header"/>
    <w:rsid w:val="003B1186"/>
    <w:rPr>
      <w:rFonts w:ascii="Calibri" w:eastAsia="Calibri" w:hAnsi="Calibri" w:cs="Times New Roman"/>
    </w:rPr>
  </w:style>
  <w:style w:type="paragraph" w:customStyle="1" w:styleId="TableContents">
    <w:name w:val="Table Contents"/>
    <w:basedOn w:val="Normal"/>
    <w:rsid w:val="003B1186"/>
    <w:pPr>
      <w:suppressLineNumbers/>
      <w:suppressAutoHyphens/>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B1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186"/>
    <w:rPr>
      <w:rFonts w:ascii="Tahoma" w:eastAsia="Calibri" w:hAnsi="Tahoma" w:cs="Tahoma"/>
      <w:sz w:val="16"/>
      <w:szCs w:val="16"/>
    </w:rPr>
  </w:style>
  <w:style w:type="paragraph" w:styleId="Footer">
    <w:name w:val="footer"/>
    <w:basedOn w:val="Normal"/>
    <w:link w:val="FooterChar"/>
    <w:uiPriority w:val="99"/>
    <w:unhideWhenUsed/>
    <w:rsid w:val="00AD5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8D5"/>
    <w:rPr>
      <w:rFonts w:ascii="Calibri" w:eastAsia="Calibri" w:hAnsi="Calibri" w:cs="Times New Roman"/>
    </w:rPr>
  </w:style>
  <w:style w:type="paragraph" w:styleId="ListParagraph">
    <w:name w:val="List Paragraph"/>
    <w:basedOn w:val="Normal"/>
    <w:uiPriority w:val="34"/>
    <w:qFormat/>
    <w:rsid w:val="00722428"/>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uiPriority w:val="99"/>
    <w:unhideWhenUsed/>
    <w:rsid w:val="007A1384"/>
    <w:rPr>
      <w:color w:val="0000FF" w:themeColor="hyperlink"/>
      <w:u w:val="single"/>
    </w:rPr>
  </w:style>
  <w:style w:type="character" w:styleId="CommentReference">
    <w:name w:val="annotation reference"/>
    <w:basedOn w:val="DefaultParagraphFont"/>
    <w:uiPriority w:val="99"/>
    <w:semiHidden/>
    <w:unhideWhenUsed/>
    <w:rsid w:val="001B5502"/>
    <w:rPr>
      <w:sz w:val="16"/>
      <w:szCs w:val="16"/>
    </w:rPr>
  </w:style>
  <w:style w:type="paragraph" w:styleId="CommentText">
    <w:name w:val="annotation text"/>
    <w:basedOn w:val="Normal"/>
    <w:link w:val="CommentTextChar"/>
    <w:uiPriority w:val="99"/>
    <w:semiHidden/>
    <w:unhideWhenUsed/>
    <w:rsid w:val="001B5502"/>
    <w:pPr>
      <w:spacing w:line="240" w:lineRule="auto"/>
    </w:pPr>
    <w:rPr>
      <w:sz w:val="20"/>
      <w:szCs w:val="20"/>
    </w:rPr>
  </w:style>
  <w:style w:type="character" w:customStyle="1" w:styleId="CommentTextChar">
    <w:name w:val="Comment Text Char"/>
    <w:basedOn w:val="DefaultParagraphFont"/>
    <w:link w:val="CommentText"/>
    <w:uiPriority w:val="99"/>
    <w:semiHidden/>
    <w:rsid w:val="001B550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5502"/>
    <w:rPr>
      <w:b/>
      <w:bCs/>
    </w:rPr>
  </w:style>
  <w:style w:type="character" w:customStyle="1" w:styleId="CommentSubjectChar">
    <w:name w:val="Comment Subject Char"/>
    <w:basedOn w:val="CommentTextChar"/>
    <w:link w:val="CommentSubject"/>
    <w:uiPriority w:val="99"/>
    <w:semiHidden/>
    <w:rsid w:val="001B5502"/>
    <w:rPr>
      <w:rFonts w:ascii="Calibri" w:eastAsia="Calibri" w:hAnsi="Calibri" w:cs="Times New Roman"/>
      <w:b/>
      <w:bCs/>
      <w:sz w:val="20"/>
      <w:szCs w:val="20"/>
    </w:rPr>
  </w:style>
  <w:style w:type="paragraph" w:customStyle="1" w:styleId="paragraph1">
    <w:name w:val="paragraph1"/>
    <w:basedOn w:val="Normal"/>
    <w:rsid w:val="005C2AC8"/>
    <w:pPr>
      <w:shd w:val="clear" w:color="auto" w:fill="FFFFFF"/>
      <w:spacing w:before="100" w:beforeAutospacing="1" w:after="100" w:afterAutospacing="1" w:line="240" w:lineRule="auto"/>
      <w:ind w:left="720"/>
    </w:pPr>
    <w:rPr>
      <w:rFonts w:ascii="Times New Roman" w:eastAsia="Times New Roman" w:hAnsi="Times New Roman"/>
      <w:color w:val="000080"/>
      <w:sz w:val="24"/>
      <w:szCs w:val="24"/>
    </w:rPr>
  </w:style>
  <w:style w:type="paragraph" w:customStyle="1" w:styleId="subparagrapha">
    <w:name w:val="subparagrapha"/>
    <w:basedOn w:val="Normal"/>
    <w:rsid w:val="005C2AC8"/>
    <w:pPr>
      <w:shd w:val="clear" w:color="auto" w:fill="FFFFFF"/>
      <w:spacing w:before="100" w:beforeAutospacing="1" w:after="100" w:afterAutospacing="1" w:line="240" w:lineRule="auto"/>
      <w:ind w:left="1440"/>
    </w:pPr>
    <w:rPr>
      <w:rFonts w:ascii="Times New Roman" w:eastAsia="Times New Roman" w:hAnsi="Times New Roman"/>
      <w:color w:val="000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18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1186"/>
    <w:pPr>
      <w:tabs>
        <w:tab w:val="center" w:pos="4680"/>
        <w:tab w:val="right" w:pos="9360"/>
      </w:tabs>
      <w:spacing w:after="0" w:line="240" w:lineRule="auto"/>
    </w:pPr>
  </w:style>
  <w:style w:type="character" w:customStyle="1" w:styleId="HeaderChar">
    <w:name w:val="Header Char"/>
    <w:basedOn w:val="DefaultParagraphFont"/>
    <w:link w:val="Header"/>
    <w:rsid w:val="003B1186"/>
    <w:rPr>
      <w:rFonts w:ascii="Calibri" w:eastAsia="Calibri" w:hAnsi="Calibri" w:cs="Times New Roman"/>
    </w:rPr>
  </w:style>
  <w:style w:type="paragraph" w:customStyle="1" w:styleId="TableContents">
    <w:name w:val="Table Contents"/>
    <w:basedOn w:val="Normal"/>
    <w:rsid w:val="003B1186"/>
    <w:pPr>
      <w:suppressLineNumbers/>
      <w:suppressAutoHyphens/>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B1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186"/>
    <w:rPr>
      <w:rFonts w:ascii="Tahoma" w:eastAsia="Calibri" w:hAnsi="Tahoma" w:cs="Tahoma"/>
      <w:sz w:val="16"/>
      <w:szCs w:val="16"/>
    </w:rPr>
  </w:style>
  <w:style w:type="paragraph" w:styleId="Footer">
    <w:name w:val="footer"/>
    <w:basedOn w:val="Normal"/>
    <w:link w:val="FooterChar"/>
    <w:uiPriority w:val="99"/>
    <w:unhideWhenUsed/>
    <w:rsid w:val="00AD5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8D5"/>
    <w:rPr>
      <w:rFonts w:ascii="Calibri" w:eastAsia="Calibri" w:hAnsi="Calibri" w:cs="Times New Roman"/>
    </w:rPr>
  </w:style>
  <w:style w:type="paragraph" w:styleId="ListParagraph">
    <w:name w:val="List Paragraph"/>
    <w:basedOn w:val="Normal"/>
    <w:uiPriority w:val="34"/>
    <w:qFormat/>
    <w:rsid w:val="00722428"/>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uiPriority w:val="99"/>
    <w:unhideWhenUsed/>
    <w:rsid w:val="007A1384"/>
    <w:rPr>
      <w:color w:val="0000FF" w:themeColor="hyperlink"/>
      <w:u w:val="single"/>
    </w:rPr>
  </w:style>
  <w:style w:type="character" w:styleId="CommentReference">
    <w:name w:val="annotation reference"/>
    <w:basedOn w:val="DefaultParagraphFont"/>
    <w:uiPriority w:val="99"/>
    <w:semiHidden/>
    <w:unhideWhenUsed/>
    <w:rsid w:val="001B5502"/>
    <w:rPr>
      <w:sz w:val="16"/>
      <w:szCs w:val="16"/>
    </w:rPr>
  </w:style>
  <w:style w:type="paragraph" w:styleId="CommentText">
    <w:name w:val="annotation text"/>
    <w:basedOn w:val="Normal"/>
    <w:link w:val="CommentTextChar"/>
    <w:uiPriority w:val="99"/>
    <w:semiHidden/>
    <w:unhideWhenUsed/>
    <w:rsid w:val="001B5502"/>
    <w:pPr>
      <w:spacing w:line="240" w:lineRule="auto"/>
    </w:pPr>
    <w:rPr>
      <w:sz w:val="20"/>
      <w:szCs w:val="20"/>
    </w:rPr>
  </w:style>
  <w:style w:type="character" w:customStyle="1" w:styleId="CommentTextChar">
    <w:name w:val="Comment Text Char"/>
    <w:basedOn w:val="DefaultParagraphFont"/>
    <w:link w:val="CommentText"/>
    <w:uiPriority w:val="99"/>
    <w:semiHidden/>
    <w:rsid w:val="001B550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B5502"/>
    <w:rPr>
      <w:b/>
      <w:bCs/>
    </w:rPr>
  </w:style>
  <w:style w:type="character" w:customStyle="1" w:styleId="CommentSubjectChar">
    <w:name w:val="Comment Subject Char"/>
    <w:basedOn w:val="CommentTextChar"/>
    <w:link w:val="CommentSubject"/>
    <w:uiPriority w:val="99"/>
    <w:semiHidden/>
    <w:rsid w:val="001B5502"/>
    <w:rPr>
      <w:rFonts w:ascii="Calibri" w:eastAsia="Calibri" w:hAnsi="Calibri" w:cs="Times New Roman"/>
      <w:b/>
      <w:bCs/>
      <w:sz w:val="20"/>
      <w:szCs w:val="20"/>
    </w:rPr>
  </w:style>
  <w:style w:type="paragraph" w:customStyle="1" w:styleId="paragraph1">
    <w:name w:val="paragraph1"/>
    <w:basedOn w:val="Normal"/>
    <w:rsid w:val="005C2AC8"/>
    <w:pPr>
      <w:shd w:val="clear" w:color="auto" w:fill="FFFFFF"/>
      <w:spacing w:before="100" w:beforeAutospacing="1" w:after="100" w:afterAutospacing="1" w:line="240" w:lineRule="auto"/>
      <w:ind w:left="720"/>
    </w:pPr>
    <w:rPr>
      <w:rFonts w:ascii="Times New Roman" w:eastAsia="Times New Roman" w:hAnsi="Times New Roman"/>
      <w:color w:val="000080"/>
      <w:sz w:val="24"/>
      <w:szCs w:val="24"/>
    </w:rPr>
  </w:style>
  <w:style w:type="paragraph" w:customStyle="1" w:styleId="subparagrapha">
    <w:name w:val="subparagrapha"/>
    <w:basedOn w:val="Normal"/>
    <w:rsid w:val="005C2AC8"/>
    <w:pPr>
      <w:shd w:val="clear" w:color="auto" w:fill="FFFFFF"/>
      <w:spacing w:before="100" w:beforeAutospacing="1" w:after="100" w:afterAutospacing="1" w:line="240" w:lineRule="auto"/>
      <w:ind w:left="1440"/>
    </w:pPr>
    <w:rPr>
      <w:rFonts w:ascii="Times New Roman" w:eastAsia="Times New Roman" w:hAnsi="Times New Roman"/>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84619">
      <w:bodyDiv w:val="1"/>
      <w:marLeft w:val="0"/>
      <w:marRight w:val="0"/>
      <w:marTop w:val="0"/>
      <w:marBottom w:val="0"/>
      <w:divBdr>
        <w:top w:val="none" w:sz="0" w:space="0" w:color="auto"/>
        <w:left w:val="none" w:sz="0" w:space="0" w:color="auto"/>
        <w:bottom w:val="none" w:sz="0" w:space="0" w:color="auto"/>
        <w:right w:val="none" w:sz="0" w:space="0" w:color="auto"/>
      </w:divBdr>
    </w:div>
    <w:div w:id="436948769">
      <w:bodyDiv w:val="1"/>
      <w:marLeft w:val="0"/>
      <w:marRight w:val="0"/>
      <w:marTop w:val="0"/>
      <w:marBottom w:val="0"/>
      <w:divBdr>
        <w:top w:val="none" w:sz="0" w:space="0" w:color="auto"/>
        <w:left w:val="none" w:sz="0" w:space="0" w:color="auto"/>
        <w:bottom w:val="none" w:sz="0" w:space="0" w:color="auto"/>
        <w:right w:val="none" w:sz="0" w:space="0" w:color="auto"/>
      </w:divBdr>
    </w:div>
    <w:div w:id="482501609">
      <w:bodyDiv w:val="1"/>
      <w:marLeft w:val="0"/>
      <w:marRight w:val="0"/>
      <w:marTop w:val="0"/>
      <w:marBottom w:val="0"/>
      <w:divBdr>
        <w:top w:val="none" w:sz="0" w:space="0" w:color="auto"/>
        <w:left w:val="none" w:sz="0" w:space="0" w:color="auto"/>
        <w:bottom w:val="none" w:sz="0" w:space="0" w:color="auto"/>
        <w:right w:val="none" w:sz="0" w:space="0" w:color="auto"/>
      </w:divBdr>
      <w:divsChild>
        <w:div w:id="2133598642">
          <w:marLeft w:val="547"/>
          <w:marRight w:val="0"/>
          <w:marTop w:val="140"/>
          <w:marBottom w:val="0"/>
          <w:divBdr>
            <w:top w:val="none" w:sz="0" w:space="0" w:color="auto"/>
            <w:left w:val="none" w:sz="0" w:space="0" w:color="auto"/>
            <w:bottom w:val="none" w:sz="0" w:space="0" w:color="auto"/>
            <w:right w:val="none" w:sz="0" w:space="0" w:color="auto"/>
          </w:divBdr>
        </w:div>
        <w:div w:id="627509327">
          <w:marLeft w:val="547"/>
          <w:marRight w:val="0"/>
          <w:marTop w:val="140"/>
          <w:marBottom w:val="0"/>
          <w:divBdr>
            <w:top w:val="none" w:sz="0" w:space="0" w:color="auto"/>
            <w:left w:val="none" w:sz="0" w:space="0" w:color="auto"/>
            <w:bottom w:val="none" w:sz="0" w:space="0" w:color="auto"/>
            <w:right w:val="none" w:sz="0" w:space="0" w:color="auto"/>
          </w:divBdr>
        </w:div>
        <w:div w:id="2065056905">
          <w:marLeft w:val="547"/>
          <w:marRight w:val="0"/>
          <w:marTop w:val="140"/>
          <w:marBottom w:val="0"/>
          <w:divBdr>
            <w:top w:val="none" w:sz="0" w:space="0" w:color="auto"/>
            <w:left w:val="none" w:sz="0" w:space="0" w:color="auto"/>
            <w:bottom w:val="none" w:sz="0" w:space="0" w:color="auto"/>
            <w:right w:val="none" w:sz="0" w:space="0" w:color="auto"/>
          </w:divBdr>
        </w:div>
        <w:div w:id="2077821093">
          <w:marLeft w:val="547"/>
          <w:marRight w:val="0"/>
          <w:marTop w:val="140"/>
          <w:marBottom w:val="0"/>
          <w:divBdr>
            <w:top w:val="none" w:sz="0" w:space="0" w:color="auto"/>
            <w:left w:val="none" w:sz="0" w:space="0" w:color="auto"/>
            <w:bottom w:val="none" w:sz="0" w:space="0" w:color="auto"/>
            <w:right w:val="none" w:sz="0" w:space="0" w:color="auto"/>
          </w:divBdr>
        </w:div>
      </w:divsChild>
    </w:div>
    <w:div w:id="892469322">
      <w:bodyDiv w:val="1"/>
      <w:marLeft w:val="0"/>
      <w:marRight w:val="0"/>
      <w:marTop w:val="0"/>
      <w:marBottom w:val="0"/>
      <w:divBdr>
        <w:top w:val="none" w:sz="0" w:space="0" w:color="auto"/>
        <w:left w:val="none" w:sz="0" w:space="0" w:color="auto"/>
        <w:bottom w:val="none" w:sz="0" w:space="0" w:color="auto"/>
        <w:right w:val="none" w:sz="0" w:space="0" w:color="auto"/>
      </w:divBdr>
      <w:divsChild>
        <w:div w:id="884173670">
          <w:marLeft w:val="547"/>
          <w:marRight w:val="0"/>
          <w:marTop w:val="140"/>
          <w:marBottom w:val="0"/>
          <w:divBdr>
            <w:top w:val="none" w:sz="0" w:space="0" w:color="auto"/>
            <w:left w:val="none" w:sz="0" w:space="0" w:color="auto"/>
            <w:bottom w:val="none" w:sz="0" w:space="0" w:color="auto"/>
            <w:right w:val="none" w:sz="0" w:space="0" w:color="auto"/>
          </w:divBdr>
        </w:div>
        <w:div w:id="2109499387">
          <w:marLeft w:val="547"/>
          <w:marRight w:val="0"/>
          <w:marTop w:val="140"/>
          <w:marBottom w:val="0"/>
          <w:divBdr>
            <w:top w:val="none" w:sz="0" w:space="0" w:color="auto"/>
            <w:left w:val="none" w:sz="0" w:space="0" w:color="auto"/>
            <w:bottom w:val="none" w:sz="0" w:space="0" w:color="auto"/>
            <w:right w:val="none" w:sz="0" w:space="0" w:color="auto"/>
          </w:divBdr>
        </w:div>
        <w:div w:id="74058169">
          <w:marLeft w:val="547"/>
          <w:marRight w:val="0"/>
          <w:marTop w:val="140"/>
          <w:marBottom w:val="0"/>
          <w:divBdr>
            <w:top w:val="none" w:sz="0" w:space="0" w:color="auto"/>
            <w:left w:val="none" w:sz="0" w:space="0" w:color="auto"/>
            <w:bottom w:val="none" w:sz="0" w:space="0" w:color="auto"/>
            <w:right w:val="none" w:sz="0" w:space="0" w:color="auto"/>
          </w:divBdr>
        </w:div>
        <w:div w:id="1561789805">
          <w:marLeft w:val="547"/>
          <w:marRight w:val="0"/>
          <w:marTop w:val="140"/>
          <w:marBottom w:val="0"/>
          <w:divBdr>
            <w:top w:val="none" w:sz="0" w:space="0" w:color="auto"/>
            <w:left w:val="none" w:sz="0" w:space="0" w:color="auto"/>
            <w:bottom w:val="none" w:sz="0" w:space="0" w:color="auto"/>
            <w:right w:val="none" w:sz="0" w:space="0" w:color="auto"/>
          </w:divBdr>
        </w:div>
      </w:divsChild>
    </w:div>
    <w:div w:id="1133863526">
      <w:bodyDiv w:val="1"/>
      <w:marLeft w:val="0"/>
      <w:marRight w:val="0"/>
      <w:marTop w:val="0"/>
      <w:marBottom w:val="0"/>
      <w:divBdr>
        <w:top w:val="none" w:sz="0" w:space="0" w:color="auto"/>
        <w:left w:val="none" w:sz="0" w:space="0" w:color="auto"/>
        <w:bottom w:val="none" w:sz="0" w:space="0" w:color="auto"/>
        <w:right w:val="none" w:sz="0" w:space="0" w:color="auto"/>
      </w:divBdr>
    </w:div>
    <w:div w:id="1508253916">
      <w:bodyDiv w:val="1"/>
      <w:marLeft w:val="0"/>
      <w:marRight w:val="0"/>
      <w:marTop w:val="0"/>
      <w:marBottom w:val="0"/>
      <w:divBdr>
        <w:top w:val="none" w:sz="0" w:space="0" w:color="auto"/>
        <w:left w:val="none" w:sz="0" w:space="0" w:color="auto"/>
        <w:bottom w:val="none" w:sz="0" w:space="0" w:color="auto"/>
        <w:right w:val="none" w:sz="0" w:space="0" w:color="auto"/>
      </w:divBdr>
    </w:div>
    <w:div w:id="1732263685">
      <w:bodyDiv w:val="1"/>
      <w:marLeft w:val="0"/>
      <w:marRight w:val="0"/>
      <w:marTop w:val="0"/>
      <w:marBottom w:val="0"/>
      <w:divBdr>
        <w:top w:val="none" w:sz="0" w:space="0" w:color="auto"/>
        <w:left w:val="none" w:sz="0" w:space="0" w:color="auto"/>
        <w:bottom w:val="none" w:sz="0" w:space="0" w:color="auto"/>
        <w:right w:val="none" w:sz="0" w:space="0" w:color="auto"/>
      </w:divBdr>
    </w:div>
    <w:div w:id="192695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Word_Document2.doc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Virani, Natalia A</dc:creator>
  <cp:lastModifiedBy>Kristin</cp:lastModifiedBy>
  <cp:revision>4</cp:revision>
  <dcterms:created xsi:type="dcterms:W3CDTF">2014-03-03T16:36:00Z</dcterms:created>
  <dcterms:modified xsi:type="dcterms:W3CDTF">2014-03-03T16:57:00Z</dcterms:modified>
</cp:coreProperties>
</file>